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B0" w:rsidRPr="00DD46C2" w:rsidRDefault="009630B0" w:rsidP="00566165">
      <w:pPr>
        <w:widowControl/>
        <w:snapToGrid w:val="0"/>
        <w:spacing w:beforeLines="150" w:before="540"/>
        <w:jc w:val="center"/>
        <w:rPr>
          <w:rFonts w:ascii="微軟正黑體" w:eastAsia="微軟正黑體" w:hAnsi="微軟正黑體" w:cstheme="minorHAnsi"/>
          <w:b/>
          <w:bCs/>
          <w:color w:val="4472C4" w:themeColor="accent5"/>
          <w:kern w:val="0"/>
          <w:sz w:val="34"/>
          <w:szCs w:val="34"/>
        </w:rPr>
      </w:pPr>
      <w:r w:rsidRPr="00DD46C2">
        <w:rPr>
          <w:rFonts w:ascii="微軟正黑體" w:eastAsia="微軟正黑體" w:hAnsi="微軟正黑體" w:cstheme="minorHAnsi"/>
          <w:b/>
          <w:bCs/>
          <w:noProof/>
          <w:color w:val="4472C4" w:themeColor="accent5"/>
          <w:kern w:val="0"/>
          <w:sz w:val="34"/>
          <w:szCs w:val="34"/>
        </w:rPr>
        <w:drawing>
          <wp:anchor distT="0" distB="0" distL="114300" distR="114300" simplePos="0" relativeHeight="251658752" behindDoc="1" locked="0" layoutInCell="1" allowOverlap="1" wp14:anchorId="5E2D986A" wp14:editId="163D0608">
            <wp:simplePos x="0" y="0"/>
            <wp:positionH relativeFrom="margin">
              <wp:align>right</wp:align>
            </wp:positionH>
            <wp:positionV relativeFrom="paragraph">
              <wp:posOffset>-438150</wp:posOffset>
            </wp:positionV>
            <wp:extent cx="1647825" cy="60960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46C2">
        <w:rPr>
          <w:rFonts w:ascii="微軟正黑體" w:eastAsia="微軟正黑體" w:hAnsi="微軟正黑體" w:cstheme="minorHAnsi"/>
          <w:b/>
          <w:bCs/>
          <w:noProof/>
          <w:color w:val="4472C4" w:themeColor="accent5"/>
          <w:kern w:val="0"/>
          <w:sz w:val="34"/>
          <w:szCs w:val="34"/>
        </w:rPr>
        <w:drawing>
          <wp:anchor distT="0" distB="0" distL="114300" distR="114300" simplePos="0" relativeHeight="251659776" behindDoc="1" locked="0" layoutInCell="1" allowOverlap="1" wp14:anchorId="0066B9F4" wp14:editId="7FF87930">
            <wp:simplePos x="0" y="0"/>
            <wp:positionH relativeFrom="margin">
              <wp:align>left</wp:align>
            </wp:positionH>
            <wp:positionV relativeFrom="paragraph">
              <wp:posOffset>-371475</wp:posOffset>
            </wp:positionV>
            <wp:extent cx="1524213" cy="57158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571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85A" w:rsidRPr="00DD46C2">
        <w:rPr>
          <w:rFonts w:ascii="微軟正黑體" w:eastAsia="微軟正黑體" w:hAnsi="微軟正黑體" w:cstheme="minorHAnsi"/>
          <w:b/>
          <w:bCs/>
          <w:color w:val="4472C4" w:themeColor="accent5"/>
          <w:kern w:val="0"/>
          <w:sz w:val="34"/>
          <w:szCs w:val="34"/>
        </w:rPr>
        <w:t>敬邀參加國</w:t>
      </w:r>
      <w:r w:rsidR="002B703E" w:rsidRPr="00DD46C2">
        <w:rPr>
          <w:rFonts w:ascii="微軟正黑體" w:eastAsia="微軟正黑體" w:hAnsi="微軟正黑體" w:cstheme="minorHAnsi"/>
          <w:b/>
          <w:bCs/>
          <w:color w:val="4472C4" w:themeColor="accent5"/>
          <w:kern w:val="0"/>
          <w:sz w:val="34"/>
          <w:szCs w:val="34"/>
        </w:rPr>
        <w:t>際</w:t>
      </w:r>
      <w:r w:rsidR="00D757EC" w:rsidRPr="00DD46C2">
        <w:rPr>
          <w:rFonts w:ascii="微軟正黑體" w:eastAsia="微軟正黑體" w:hAnsi="微軟正黑體" w:cstheme="minorHAnsi"/>
          <w:b/>
          <w:bCs/>
          <w:color w:val="4472C4" w:themeColor="accent5"/>
          <w:kern w:val="0"/>
          <w:sz w:val="34"/>
          <w:szCs w:val="34"/>
        </w:rPr>
        <w:t>紡織</w:t>
      </w:r>
      <w:r w:rsidR="002B703E" w:rsidRPr="00DD46C2">
        <w:rPr>
          <w:rFonts w:ascii="微軟正黑體" w:eastAsia="微軟正黑體" w:hAnsi="微軟正黑體" w:cstheme="minorHAnsi"/>
          <w:b/>
          <w:bCs/>
          <w:color w:val="4472C4" w:themeColor="accent5"/>
          <w:kern w:val="0"/>
          <w:sz w:val="34"/>
          <w:szCs w:val="34"/>
        </w:rPr>
        <w:t>數位展示</w:t>
      </w:r>
      <w:r w:rsidR="00D55BC2" w:rsidRPr="00DD46C2">
        <w:rPr>
          <w:rFonts w:ascii="微軟正黑體" w:eastAsia="微軟正黑體" w:hAnsi="微軟正黑體" w:cstheme="minorHAnsi"/>
          <w:b/>
          <w:bCs/>
          <w:color w:val="4472C4" w:themeColor="accent5"/>
          <w:kern w:val="0"/>
          <w:sz w:val="34"/>
          <w:szCs w:val="34"/>
        </w:rPr>
        <w:t>平</w:t>
      </w:r>
      <w:proofErr w:type="gramStart"/>
      <w:r w:rsidR="00D55BC2" w:rsidRPr="00DD46C2">
        <w:rPr>
          <w:rFonts w:ascii="微軟正黑體" w:eastAsia="微軟正黑體" w:hAnsi="微軟正黑體" w:cstheme="minorHAnsi"/>
          <w:b/>
          <w:bCs/>
          <w:color w:val="4472C4" w:themeColor="accent5"/>
          <w:kern w:val="0"/>
          <w:sz w:val="34"/>
          <w:szCs w:val="34"/>
        </w:rPr>
        <w:t>臺</w:t>
      </w:r>
      <w:proofErr w:type="gramEnd"/>
      <w:r w:rsidR="008B2BBE" w:rsidRPr="00DD46C2">
        <w:rPr>
          <w:rFonts w:ascii="微軟正黑體" w:eastAsia="微軟正黑體" w:hAnsi="微軟正黑體" w:cstheme="minorHAnsi"/>
          <w:b/>
          <w:bCs/>
          <w:color w:val="4472C4" w:themeColor="accent5"/>
          <w:kern w:val="0"/>
          <w:sz w:val="34"/>
          <w:szCs w:val="34"/>
        </w:rPr>
        <w:t>Material Exchange網路說明會</w:t>
      </w:r>
    </w:p>
    <w:p w:rsidR="008525C5" w:rsidRPr="00DD46C2" w:rsidRDefault="002B703E" w:rsidP="002B703E">
      <w:pPr>
        <w:widowControl/>
        <w:snapToGrid w:val="0"/>
        <w:jc w:val="center"/>
        <w:rPr>
          <w:rFonts w:ascii="微軟正黑體" w:eastAsia="微軟正黑體" w:hAnsi="微軟正黑體" w:cstheme="minorHAnsi"/>
          <w:b/>
          <w:bCs/>
          <w:color w:val="4472C4" w:themeColor="accent5"/>
          <w:kern w:val="0"/>
          <w:sz w:val="34"/>
          <w:szCs w:val="34"/>
        </w:rPr>
      </w:pPr>
      <w:r w:rsidRPr="00DD46C2">
        <w:rPr>
          <w:rFonts w:ascii="微軟正黑體" w:eastAsia="微軟正黑體" w:hAnsi="微軟正黑體" w:cstheme="minorHAnsi"/>
          <w:b/>
          <w:bCs/>
          <w:color w:val="4472C4" w:themeColor="accent5"/>
          <w:kern w:val="0"/>
          <w:sz w:val="34"/>
          <w:szCs w:val="34"/>
        </w:rPr>
        <w:t>開啟無國界商機，</w:t>
      </w:r>
      <w:r w:rsidR="00E95529" w:rsidRPr="00DD46C2">
        <w:rPr>
          <w:rFonts w:ascii="微軟正黑體" w:eastAsia="微軟正黑體" w:hAnsi="微軟正黑體" w:cstheme="minorHAnsi"/>
          <w:b/>
          <w:bCs/>
          <w:color w:val="4472C4" w:themeColor="accent5"/>
          <w:kern w:val="0"/>
          <w:sz w:val="34"/>
          <w:szCs w:val="34"/>
        </w:rPr>
        <w:t>讓</w:t>
      </w:r>
      <w:r w:rsidR="00224AAA" w:rsidRPr="00DD46C2">
        <w:rPr>
          <w:rFonts w:ascii="微軟正黑體" w:eastAsia="微軟正黑體" w:hAnsi="微軟正黑體" w:cstheme="minorHAnsi" w:hint="eastAsia"/>
          <w:b/>
          <w:bCs/>
          <w:color w:val="4472C4" w:themeColor="accent5"/>
          <w:kern w:val="0"/>
          <w:sz w:val="34"/>
          <w:szCs w:val="34"/>
        </w:rPr>
        <w:t>全球買主</w:t>
      </w:r>
      <w:r w:rsidRPr="00DD46C2">
        <w:rPr>
          <w:rFonts w:ascii="微軟正黑體" w:eastAsia="微軟正黑體" w:hAnsi="微軟正黑體" w:cstheme="minorHAnsi" w:hint="eastAsia"/>
          <w:b/>
          <w:bCs/>
          <w:color w:val="4472C4" w:themeColor="accent5"/>
          <w:kern w:val="0"/>
          <w:sz w:val="34"/>
          <w:szCs w:val="34"/>
        </w:rPr>
        <w:t>看到</w:t>
      </w:r>
      <w:r w:rsidR="00B37875" w:rsidRPr="00DD46C2">
        <w:rPr>
          <w:rFonts w:ascii="微軟正黑體" w:eastAsia="微軟正黑體" w:hAnsi="微軟正黑體" w:cstheme="minorHAnsi" w:hint="eastAsia"/>
          <w:b/>
          <w:bCs/>
          <w:color w:val="4472C4" w:themeColor="accent5"/>
          <w:kern w:val="0"/>
          <w:sz w:val="34"/>
          <w:szCs w:val="34"/>
        </w:rPr>
        <w:t>你</w:t>
      </w:r>
      <w:r w:rsidR="00E95529" w:rsidRPr="00DD46C2">
        <w:rPr>
          <w:rFonts w:ascii="微軟正黑體" w:eastAsia="微軟正黑體" w:hAnsi="微軟正黑體" w:cstheme="minorHAnsi" w:hint="eastAsia"/>
          <w:b/>
          <w:bCs/>
          <w:color w:val="4472C4" w:themeColor="accent5"/>
          <w:kern w:val="0"/>
          <w:sz w:val="34"/>
          <w:szCs w:val="34"/>
        </w:rPr>
        <w:t>！</w:t>
      </w:r>
    </w:p>
    <w:p w:rsidR="00E95529" w:rsidRPr="00E95529" w:rsidRDefault="005A38D6" w:rsidP="00682217">
      <w:pPr>
        <w:spacing w:beforeLines="50" w:before="180" w:line="360" w:lineRule="exact"/>
        <w:jc w:val="both"/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</w:pPr>
      <w:r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Covid-19</w:t>
      </w:r>
      <w:proofErr w:type="gramStart"/>
      <w:r w:rsidR="00AD3C15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疫</w:t>
      </w:r>
      <w:proofErr w:type="gramEnd"/>
      <w:r w:rsidR="00AD3C15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情衝擊了全球貿易、</w:t>
      </w:r>
      <w:r w:rsidR="00010686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實體展覽及拓銷活動，加速了互聯網經濟</w:t>
      </w:r>
      <w:r w:rsidR="00D757EC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、</w:t>
      </w:r>
      <w:r w:rsidR="00010686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數位</w:t>
      </w:r>
      <w:r w:rsidR="00F56946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生態系</w:t>
      </w:r>
      <w:r w:rsidR="000D6CAD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的</w:t>
      </w:r>
      <w:r w:rsidR="00E10CF1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蓬勃</w:t>
      </w:r>
      <w:r w:rsidR="00010686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發展</w:t>
      </w:r>
      <w:r w:rsidR="00E10CF1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，數位行銷能量成為</w:t>
      </w:r>
      <w:r w:rsidR="00EC06F1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台灣</w:t>
      </w:r>
      <w:r w:rsidR="00CE7D5E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紡織</w:t>
      </w:r>
      <w:r w:rsidR="004A7AFF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業者</w:t>
      </w:r>
      <w:r w:rsidR="00E7372A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需</w:t>
      </w:r>
      <w:r w:rsidR="004B68B6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要共同</w:t>
      </w:r>
      <w:r w:rsidR="00EC06F1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重視的</w:t>
      </w:r>
      <w:r w:rsidR="00E95529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課題。</w:t>
      </w:r>
    </w:p>
    <w:p w:rsidR="00E95529" w:rsidRPr="00E95529" w:rsidRDefault="009A0359" w:rsidP="00682217">
      <w:pPr>
        <w:spacing w:beforeLines="50" w:before="180" w:line="360" w:lineRule="exact"/>
        <w:jc w:val="both"/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</w:pPr>
      <w:r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創立於瑞典</w:t>
      </w:r>
      <w:r w:rsidR="00E95529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的</w:t>
      </w:r>
      <w:r w:rsidR="00CE7D5E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紡織</w:t>
      </w:r>
      <w:r w:rsidR="000D6CAD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數位</w:t>
      </w:r>
      <w:r w:rsidR="0051708E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平台M</w:t>
      </w:r>
      <w:r w:rsidR="0051708E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aterial Exchange</w:t>
      </w:r>
      <w:r w:rsidR="008F0048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以其革命性</w:t>
      </w:r>
      <w:proofErr w:type="gramStart"/>
      <w:r w:rsidR="004C70DC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的</w:t>
      </w:r>
      <w:r w:rsidR="00A84717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線上</w:t>
      </w:r>
      <w:r w:rsidR="00CE7D5E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展示</w:t>
      </w:r>
      <w:proofErr w:type="gramEnd"/>
      <w:r w:rsidR="00CE7D5E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及</w:t>
      </w:r>
      <w:r w:rsidR="00A84717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搜尋</w:t>
      </w:r>
      <w:r w:rsidR="00CE7D5E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服務</w:t>
      </w:r>
      <w:r w:rsidR="008F0048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架構</w:t>
      </w:r>
      <w:r w:rsidR="00986ECA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，</w:t>
      </w:r>
      <w:r w:rsidR="008F0048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在供應商、買家之間創造</w:t>
      </w:r>
      <w:r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更高</w:t>
      </w:r>
      <w:r w:rsidR="008F0048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效</w:t>
      </w:r>
      <w:r w:rsidR="004A7AFF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及</w:t>
      </w:r>
      <w:r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更透明</w:t>
      </w:r>
      <w:r w:rsidR="00986ECA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的運作</w:t>
      </w:r>
      <w:r w:rsidR="008F0048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方式</w:t>
      </w:r>
      <w:r w:rsidR="0021018F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，</w:t>
      </w:r>
      <w:r w:rsidR="004B68B6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除了既有</w:t>
      </w:r>
      <w:r w:rsid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的</w:t>
      </w:r>
      <w:r w:rsidR="008F0048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Open Marketplace</w:t>
      </w:r>
      <w:r w:rsid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展示</w:t>
      </w:r>
      <w:r w:rsidR="008F0048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功能外</w:t>
      </w:r>
      <w:r w:rsid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，</w:t>
      </w:r>
      <w:r w:rsidR="008F0048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獨特的</w:t>
      </w:r>
      <w:r w:rsidR="00397832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Material Management S</w:t>
      </w:r>
      <w:r w:rsidR="0021018F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ystem</w:t>
      </w:r>
      <w:r w:rsidR="004B68B6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(MMS)能夠讓</w:t>
      </w:r>
      <w:r w:rsidR="008F0048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供應商</w:t>
      </w:r>
      <w:r w:rsidR="00986ECA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有效管理展示</w:t>
      </w:r>
      <w:r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商品、篩選適合買家提升媒合精</w:t>
      </w:r>
      <w:proofErr w:type="gramStart"/>
      <w:r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準</w:t>
      </w:r>
      <w:proofErr w:type="gramEnd"/>
      <w:r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度</w:t>
      </w:r>
      <w:r w:rsidR="00986ECA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，</w:t>
      </w:r>
      <w:r w:rsidR="008F0048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搭配</w:t>
      </w:r>
      <w:r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完整</w:t>
      </w:r>
      <w:r w:rsidR="00986ECA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數位化</w:t>
      </w:r>
      <w:r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掃描</w:t>
      </w:r>
      <w:r w:rsidR="00986ECA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服務使產品</w:t>
      </w:r>
      <w:r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能以</w:t>
      </w:r>
      <w:r w:rsidR="005D3961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3D</w:t>
      </w:r>
      <w:r w:rsidR="00986ECA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瀏覽</w:t>
      </w:r>
      <w:r w:rsidR="008F0048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細緻</w:t>
      </w:r>
      <w:r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呈現。</w:t>
      </w:r>
    </w:p>
    <w:p w:rsidR="008525C5" w:rsidRPr="00E95529" w:rsidRDefault="00010686" w:rsidP="00682217">
      <w:pPr>
        <w:spacing w:beforeLines="50" w:before="180" w:line="360" w:lineRule="exact"/>
        <w:jc w:val="both"/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</w:pPr>
      <w:r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紡拓會誠摯邀請您參與</w:t>
      </w:r>
      <w:r w:rsidR="009825FB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M</w:t>
      </w:r>
      <w:r w:rsidR="009825FB" w:rsidRPr="00E95529">
        <w:rPr>
          <w:rFonts w:ascii="微軟正黑體" w:eastAsia="微軟正黑體" w:hAnsi="微軟正黑體" w:cs="Times New Roman" w:hint="eastAsia"/>
          <w:bCs/>
          <w:color w:val="000000" w:themeColor="text1"/>
          <w:kern w:val="0"/>
          <w:szCs w:val="24"/>
        </w:rPr>
        <w:t>aterial Exchange網路說明會，</w:t>
      </w:r>
      <w:r w:rsidR="009825FB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掌握未來趨勢，擴展</w:t>
      </w:r>
      <w:r w:rsidR="000D6CAD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無限</w:t>
      </w:r>
      <w:r w:rsidR="009825FB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商機</w:t>
      </w:r>
      <w:r w:rsidR="00C92F09"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，讓全球買主看到你</w:t>
      </w:r>
      <w:r w:rsidRPr="00E95529">
        <w:rPr>
          <w:rFonts w:ascii="微軟正黑體" w:eastAsia="微軟正黑體" w:hAnsi="微軟正黑體" w:cs="Times New Roman"/>
          <w:bCs/>
          <w:color w:val="000000" w:themeColor="text1"/>
          <w:kern w:val="0"/>
          <w:szCs w:val="24"/>
        </w:rPr>
        <w:t>！</w:t>
      </w:r>
    </w:p>
    <w:p w:rsidR="008525C5" w:rsidRPr="002B703E" w:rsidRDefault="00E53521" w:rsidP="00682217">
      <w:pPr>
        <w:spacing w:beforeLines="100" w:before="360" w:afterLines="50" w:after="180" w:line="240" w:lineRule="exact"/>
        <w:rPr>
          <w:rFonts w:ascii="微軟正黑體" w:eastAsia="微軟正黑體" w:hAnsi="微軟正黑體" w:cstheme="minorHAnsi"/>
          <w:b/>
          <w:kern w:val="0"/>
          <w:szCs w:val="24"/>
        </w:rPr>
      </w:pPr>
      <w:r w:rsidRPr="002B703E">
        <w:rPr>
          <w:rFonts w:ascii="微軟正黑體" w:eastAsia="微軟正黑體" w:hAnsi="微軟正黑體" w:cstheme="minorHAnsi"/>
          <w:b/>
          <w:kern w:val="0"/>
          <w:szCs w:val="24"/>
        </w:rPr>
        <w:t>議程表：</w:t>
      </w:r>
    </w:p>
    <w:tbl>
      <w:tblPr>
        <w:tblW w:w="0" w:type="auto"/>
        <w:tblBorders>
          <w:top w:val="single" w:sz="6" w:space="0" w:color="C1C7D0"/>
          <w:left w:val="single" w:sz="6" w:space="0" w:color="C1C7D0"/>
          <w:bottom w:val="single" w:sz="6" w:space="0" w:color="C1C7D0"/>
          <w:right w:val="single" w:sz="6" w:space="0" w:color="C1C7D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6946"/>
      </w:tblGrid>
      <w:tr w:rsidR="00822900" w:rsidRPr="00566165" w:rsidTr="008B456A">
        <w:trPr>
          <w:trHeight w:hRule="exact" w:val="397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4F5F7"/>
            <w:vAlign w:val="center"/>
          </w:tcPr>
          <w:p w:rsidR="00822900" w:rsidRPr="00566165" w:rsidRDefault="00822900" w:rsidP="00B37875">
            <w:pPr>
              <w:spacing w:line="240" w:lineRule="exact"/>
              <w:jc w:val="center"/>
              <w:rPr>
                <w:rFonts w:ascii="微軟正黑體" w:eastAsia="微軟正黑體" w:hAnsi="微軟正黑體" w:cstheme="minorHAnsi"/>
                <w:b/>
                <w:bCs/>
                <w:spacing w:val="-1"/>
                <w:szCs w:val="24"/>
              </w:rPr>
            </w:pPr>
            <w:r w:rsidRPr="00566165">
              <w:rPr>
                <w:rFonts w:ascii="微軟正黑體" w:eastAsia="微軟正黑體" w:hAnsi="微軟正黑體" w:cstheme="minorHAnsi"/>
                <w:b/>
                <w:bCs/>
                <w:spacing w:val="-1"/>
                <w:szCs w:val="24"/>
              </w:rPr>
              <w:t>時間</w:t>
            </w:r>
          </w:p>
        </w:tc>
        <w:tc>
          <w:tcPr>
            <w:tcW w:w="6946" w:type="dxa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shd w:val="clear" w:color="auto" w:fill="F4F5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900" w:rsidRPr="00566165" w:rsidRDefault="00822900" w:rsidP="00B37875">
            <w:pPr>
              <w:spacing w:line="240" w:lineRule="exact"/>
              <w:jc w:val="center"/>
              <w:rPr>
                <w:rFonts w:ascii="微軟正黑體" w:eastAsia="微軟正黑體" w:hAnsi="微軟正黑體" w:cstheme="minorHAnsi"/>
                <w:b/>
                <w:spacing w:val="-1"/>
                <w:szCs w:val="24"/>
              </w:rPr>
            </w:pPr>
            <w:r w:rsidRPr="00566165">
              <w:rPr>
                <w:rFonts w:ascii="微軟正黑體" w:eastAsia="微軟正黑體" w:hAnsi="微軟正黑體" w:cstheme="minorHAnsi"/>
                <w:b/>
                <w:bCs/>
                <w:spacing w:val="-1"/>
                <w:szCs w:val="24"/>
              </w:rPr>
              <w:t>議程</w:t>
            </w:r>
          </w:p>
        </w:tc>
      </w:tr>
      <w:tr w:rsidR="00680B65" w:rsidRPr="00680B65" w:rsidTr="008B456A">
        <w:trPr>
          <w:trHeight w:hRule="exact" w:val="397"/>
        </w:trPr>
        <w:tc>
          <w:tcPr>
            <w:tcW w:w="2850" w:type="dxa"/>
            <w:tcBorders>
              <w:top w:val="in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22900" w:rsidRPr="00680B65" w:rsidRDefault="00A15AD9" w:rsidP="004C70DC">
            <w:pPr>
              <w:spacing w:line="240" w:lineRule="exact"/>
              <w:jc w:val="center"/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</w:pPr>
            <w:r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  <w:t>15:0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  <w:spacing w:val="-1"/>
                <w:szCs w:val="24"/>
              </w:rPr>
              <w:t>0</w:t>
            </w:r>
            <w:r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  <w:t>~15:</w:t>
            </w:r>
            <w:r w:rsidR="00E40DCC">
              <w:rPr>
                <w:rFonts w:ascii="微軟正黑體" w:eastAsia="微軟正黑體" w:hAnsi="微軟正黑體" w:cstheme="minorHAnsi" w:hint="eastAsia"/>
                <w:color w:val="000000" w:themeColor="text1"/>
                <w:spacing w:val="-1"/>
                <w:szCs w:val="24"/>
              </w:rPr>
              <w:t>10</w:t>
            </w:r>
          </w:p>
        </w:tc>
        <w:tc>
          <w:tcPr>
            <w:tcW w:w="694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900" w:rsidRPr="004A7AFF" w:rsidRDefault="00822900" w:rsidP="004A7AF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Times New Roman"/>
                <w:bCs/>
                <w:color w:val="000000" w:themeColor="text1"/>
                <w:kern w:val="0"/>
                <w:szCs w:val="24"/>
              </w:rPr>
            </w:pPr>
            <w:r w:rsidRPr="004A7AFF">
              <w:rPr>
                <w:rFonts w:ascii="微軟正黑體" w:eastAsia="微軟正黑體" w:hAnsi="微軟正黑體" w:cs="Times New Roman"/>
                <w:bCs/>
                <w:color w:val="000000" w:themeColor="text1"/>
                <w:kern w:val="0"/>
                <w:szCs w:val="24"/>
              </w:rPr>
              <w:t>引言</w:t>
            </w:r>
          </w:p>
        </w:tc>
      </w:tr>
      <w:tr w:rsidR="00680B65" w:rsidRPr="00680B65" w:rsidTr="003A30BB">
        <w:trPr>
          <w:trHeight w:val="714"/>
        </w:trPr>
        <w:tc>
          <w:tcPr>
            <w:tcW w:w="2850" w:type="dxa"/>
            <w:tcBorders>
              <w:top w:val="inset" w:sz="6" w:space="0" w:color="auto"/>
              <w:left w:val="outset" w:sz="6" w:space="0" w:color="auto"/>
              <w:right w:val="inset" w:sz="6" w:space="0" w:color="auto"/>
            </w:tcBorders>
            <w:vAlign w:val="center"/>
          </w:tcPr>
          <w:p w:rsidR="00822900" w:rsidRPr="00680B65" w:rsidRDefault="00A15AD9" w:rsidP="004C70DC">
            <w:pPr>
              <w:spacing w:line="240" w:lineRule="exact"/>
              <w:jc w:val="center"/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</w:pPr>
            <w:r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  <w:t>15:</w:t>
            </w:r>
            <w:r w:rsidR="00E40DCC">
              <w:rPr>
                <w:rFonts w:ascii="微軟正黑體" w:eastAsia="微軟正黑體" w:hAnsi="微軟正黑體" w:cstheme="minorHAnsi" w:hint="eastAsia"/>
                <w:color w:val="000000" w:themeColor="text1"/>
                <w:spacing w:val="-1"/>
                <w:szCs w:val="24"/>
              </w:rPr>
              <w:t>10</w:t>
            </w:r>
            <w:r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  <w:t>~1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  <w:spacing w:val="-1"/>
                <w:szCs w:val="24"/>
              </w:rPr>
              <w:t>5</w:t>
            </w:r>
            <w:r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  <w:t>: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  <w:spacing w:val="-1"/>
                <w:szCs w:val="24"/>
              </w:rPr>
              <w:t>20</w:t>
            </w:r>
          </w:p>
        </w:tc>
        <w:tc>
          <w:tcPr>
            <w:tcW w:w="6946" w:type="dxa"/>
            <w:tcBorders>
              <w:top w:val="inset" w:sz="6" w:space="0" w:color="auto"/>
              <w:left w:val="in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900" w:rsidRPr="004A7AFF" w:rsidRDefault="00822900" w:rsidP="004A7AF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Times New Roman"/>
                <w:bCs/>
                <w:color w:val="000000" w:themeColor="text1"/>
                <w:kern w:val="0"/>
                <w:szCs w:val="24"/>
              </w:rPr>
            </w:pPr>
            <w:r w:rsidRPr="004A7AFF">
              <w:rPr>
                <w:rFonts w:ascii="微軟正黑體" w:eastAsia="微軟正黑體" w:hAnsi="微軟正黑體" w:cs="Times New Roman"/>
                <w:bCs/>
                <w:color w:val="000000" w:themeColor="text1"/>
                <w:kern w:val="0"/>
                <w:szCs w:val="24"/>
              </w:rPr>
              <w:t>產業現今的挑戰</w:t>
            </w:r>
          </w:p>
          <w:p w:rsidR="00822900" w:rsidRPr="004A7AFF" w:rsidRDefault="00822900" w:rsidP="004A7AFF">
            <w:pPr>
              <w:spacing w:beforeLines="50" w:before="180" w:line="240" w:lineRule="exact"/>
              <w:jc w:val="both"/>
              <w:rPr>
                <w:rFonts w:ascii="微軟正黑體" w:eastAsia="微軟正黑體" w:hAnsi="微軟正黑體" w:cs="Times New Roman"/>
                <w:bCs/>
                <w:color w:val="000000" w:themeColor="text1"/>
                <w:kern w:val="0"/>
                <w:szCs w:val="24"/>
              </w:rPr>
            </w:pPr>
            <w:r w:rsidRPr="004A7AFF">
              <w:rPr>
                <w:rFonts w:ascii="微軟正黑體" w:eastAsia="微軟正黑體" w:hAnsi="微軟正黑體" w:cs="Times New Roman"/>
                <w:bCs/>
                <w:color w:val="000000" w:themeColor="text1"/>
                <w:kern w:val="0"/>
                <w:szCs w:val="24"/>
              </w:rPr>
              <w:t>Material Exchange 功能介紹 &amp; 解決方案</w:t>
            </w:r>
          </w:p>
        </w:tc>
      </w:tr>
      <w:tr w:rsidR="00680B65" w:rsidRPr="00680B65" w:rsidTr="003A30BB">
        <w:trPr>
          <w:trHeight w:val="160"/>
        </w:trPr>
        <w:tc>
          <w:tcPr>
            <w:tcW w:w="2850" w:type="dxa"/>
            <w:tcBorders>
              <w:top w:val="inset" w:sz="6" w:space="0" w:color="auto"/>
              <w:left w:val="outset" w:sz="6" w:space="0" w:color="auto"/>
              <w:right w:val="inset" w:sz="6" w:space="0" w:color="auto"/>
            </w:tcBorders>
            <w:vAlign w:val="center"/>
          </w:tcPr>
          <w:p w:rsidR="003A30BB" w:rsidRPr="00680B65" w:rsidRDefault="00A15AD9" w:rsidP="004C70DC">
            <w:pPr>
              <w:spacing w:line="240" w:lineRule="exact"/>
              <w:jc w:val="center"/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</w:pPr>
            <w:r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  <w:t>1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  <w:spacing w:val="-1"/>
                <w:szCs w:val="24"/>
              </w:rPr>
              <w:t>5</w:t>
            </w:r>
            <w:r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  <w:t>: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  <w:spacing w:val="-1"/>
                <w:szCs w:val="24"/>
              </w:rPr>
              <w:t>20</w:t>
            </w:r>
            <w:r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  <w:t>~1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  <w:spacing w:val="-1"/>
                <w:szCs w:val="24"/>
              </w:rPr>
              <w:t>5</w:t>
            </w:r>
            <w:r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  <w:t>: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  <w:spacing w:val="-1"/>
                <w:szCs w:val="24"/>
              </w:rPr>
              <w:t>35</w:t>
            </w:r>
          </w:p>
        </w:tc>
        <w:tc>
          <w:tcPr>
            <w:tcW w:w="6946" w:type="dxa"/>
            <w:tcBorders>
              <w:top w:val="inset" w:sz="6" w:space="0" w:color="auto"/>
              <w:left w:val="in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A30BB" w:rsidRPr="004A7AFF" w:rsidRDefault="003A30BB" w:rsidP="004A7AF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Times New Roman"/>
                <w:bCs/>
                <w:color w:val="000000" w:themeColor="text1"/>
                <w:kern w:val="0"/>
                <w:szCs w:val="24"/>
              </w:rPr>
            </w:pPr>
            <w:r w:rsidRPr="004A7AFF">
              <w:rPr>
                <w:rFonts w:ascii="微軟正黑體" w:eastAsia="微軟正黑體" w:hAnsi="微軟正黑體" w:cs="Times New Roman"/>
                <w:bCs/>
                <w:color w:val="000000" w:themeColor="text1"/>
                <w:kern w:val="0"/>
                <w:szCs w:val="24"/>
              </w:rPr>
              <w:t>操作示範</w:t>
            </w:r>
          </w:p>
        </w:tc>
      </w:tr>
      <w:tr w:rsidR="00680B65" w:rsidRPr="00680B65" w:rsidTr="008B456A">
        <w:trPr>
          <w:trHeight w:hRule="exact" w:val="397"/>
        </w:trPr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822900" w:rsidRPr="00680B65" w:rsidRDefault="00A15AD9" w:rsidP="004C70DC">
            <w:pPr>
              <w:spacing w:line="240" w:lineRule="exact"/>
              <w:jc w:val="center"/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</w:pPr>
            <w:r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  <w:t>1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  <w:spacing w:val="-1"/>
                <w:szCs w:val="24"/>
              </w:rPr>
              <w:t>5</w:t>
            </w:r>
            <w:r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  <w:t>: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  <w:spacing w:val="-1"/>
                <w:szCs w:val="24"/>
              </w:rPr>
              <w:t>35</w:t>
            </w:r>
            <w:r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  <w:t>~1</w:t>
            </w:r>
            <w:r>
              <w:rPr>
                <w:rFonts w:ascii="微軟正黑體" w:eastAsia="微軟正黑體" w:hAnsi="微軟正黑體" w:cstheme="minorHAnsi" w:hint="eastAsia"/>
                <w:color w:val="000000" w:themeColor="text1"/>
                <w:spacing w:val="-1"/>
                <w:szCs w:val="24"/>
              </w:rPr>
              <w:t>5</w:t>
            </w:r>
            <w:r w:rsidR="003A30BB" w:rsidRPr="00680B65">
              <w:rPr>
                <w:rFonts w:ascii="微軟正黑體" w:eastAsia="微軟正黑體" w:hAnsi="微軟正黑體" w:cstheme="minorHAnsi"/>
                <w:color w:val="000000" w:themeColor="text1"/>
                <w:spacing w:val="-1"/>
                <w:szCs w:val="24"/>
              </w:rPr>
              <w:t>:45</w:t>
            </w:r>
          </w:p>
        </w:tc>
        <w:tc>
          <w:tcPr>
            <w:tcW w:w="6946" w:type="dxa"/>
            <w:tcBorders>
              <w:top w:val="outset" w:sz="6" w:space="0" w:color="auto"/>
              <w:left w:val="inset" w:sz="6" w:space="0" w:color="auto"/>
              <w:bottom w:val="in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22900" w:rsidRPr="004A7AFF" w:rsidRDefault="00822900" w:rsidP="004A7AF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theme="minorHAnsi"/>
                <w:color w:val="000000" w:themeColor="text1"/>
                <w:szCs w:val="24"/>
              </w:rPr>
            </w:pPr>
            <w:bookmarkStart w:id="0" w:name="_GoBack"/>
            <w:bookmarkEnd w:id="0"/>
            <w:r w:rsidRPr="004A7AFF">
              <w:rPr>
                <w:rFonts w:ascii="微軟正黑體" w:eastAsia="微軟正黑體" w:hAnsi="微軟正黑體" w:cstheme="minorHAnsi"/>
                <w:color w:val="000000" w:themeColor="text1"/>
                <w:szCs w:val="24"/>
              </w:rPr>
              <w:t>討論與交流</w:t>
            </w:r>
          </w:p>
        </w:tc>
      </w:tr>
    </w:tbl>
    <w:p w:rsidR="008525C5" w:rsidRPr="00680B65" w:rsidRDefault="008525C5" w:rsidP="00210621">
      <w:pPr>
        <w:widowControl/>
        <w:snapToGrid w:val="0"/>
        <w:spacing w:beforeLines="50" w:before="180" w:line="400" w:lineRule="exact"/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</w:pPr>
      <w:r w:rsidRPr="00680B65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>主辦單位：</w:t>
      </w:r>
      <w:r w:rsidR="00E53521" w:rsidRPr="00680B65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>中華民國紡織業拓展會</w:t>
      </w:r>
      <w:r w:rsidR="003202C2" w:rsidRPr="00680B65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>、</w:t>
      </w:r>
      <w:r w:rsidRPr="00680B65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>Material Exchange</w:t>
      </w:r>
    </w:p>
    <w:p w:rsidR="008525C5" w:rsidRPr="00680B65" w:rsidRDefault="008525C5" w:rsidP="00210621">
      <w:pPr>
        <w:widowControl/>
        <w:snapToGrid w:val="0"/>
        <w:spacing w:line="400" w:lineRule="exact"/>
        <w:rPr>
          <w:rFonts w:ascii="微軟正黑體" w:eastAsia="微軟正黑體" w:hAnsi="微軟正黑體" w:cstheme="minorHAnsi"/>
          <w:bCs/>
          <w:color w:val="000000" w:themeColor="text1"/>
          <w:kern w:val="0"/>
          <w:szCs w:val="24"/>
        </w:rPr>
      </w:pPr>
      <w:r w:rsidRPr="00680B65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>時　　間：</w:t>
      </w:r>
      <w:r w:rsidR="00F35439" w:rsidRPr="00680B65">
        <w:rPr>
          <w:rFonts w:ascii="微軟正黑體" w:eastAsia="微軟正黑體" w:hAnsi="微軟正黑體" w:cstheme="minorHAnsi"/>
          <w:bCs/>
          <w:color w:val="000000" w:themeColor="text1"/>
          <w:kern w:val="0"/>
          <w:szCs w:val="24"/>
        </w:rPr>
        <w:t>2022</w:t>
      </w:r>
      <w:r w:rsidRPr="00680B65">
        <w:rPr>
          <w:rFonts w:ascii="微軟正黑體" w:eastAsia="微軟正黑體" w:hAnsi="微軟正黑體" w:cstheme="minorHAnsi"/>
          <w:bCs/>
          <w:color w:val="000000" w:themeColor="text1"/>
          <w:kern w:val="0"/>
          <w:szCs w:val="24"/>
        </w:rPr>
        <w:t>年</w:t>
      </w:r>
      <w:r w:rsidR="00F35439" w:rsidRPr="00680B65">
        <w:rPr>
          <w:rFonts w:ascii="微軟正黑體" w:eastAsia="微軟正黑體" w:hAnsi="微軟正黑體" w:cstheme="minorHAnsi"/>
          <w:bCs/>
          <w:color w:val="000000" w:themeColor="text1"/>
          <w:kern w:val="0"/>
          <w:szCs w:val="24"/>
        </w:rPr>
        <w:t>3</w:t>
      </w:r>
      <w:r w:rsidRPr="00680B65">
        <w:rPr>
          <w:rFonts w:ascii="微軟正黑體" w:eastAsia="微軟正黑體" w:hAnsi="微軟正黑體" w:cstheme="minorHAnsi"/>
          <w:bCs/>
          <w:color w:val="000000" w:themeColor="text1"/>
          <w:kern w:val="0"/>
          <w:szCs w:val="24"/>
        </w:rPr>
        <w:t>月</w:t>
      </w:r>
      <w:r w:rsidR="00F35439" w:rsidRPr="00680B65">
        <w:rPr>
          <w:rFonts w:ascii="微軟正黑體" w:eastAsia="微軟正黑體" w:hAnsi="微軟正黑體" w:cstheme="minorHAnsi"/>
          <w:bCs/>
          <w:color w:val="000000" w:themeColor="text1"/>
          <w:kern w:val="0"/>
          <w:szCs w:val="24"/>
        </w:rPr>
        <w:t>29</w:t>
      </w:r>
      <w:r w:rsidRPr="00680B65">
        <w:rPr>
          <w:rFonts w:ascii="微軟正黑體" w:eastAsia="微軟正黑體" w:hAnsi="微軟正黑體" w:cstheme="minorHAnsi"/>
          <w:bCs/>
          <w:color w:val="000000" w:themeColor="text1"/>
          <w:kern w:val="0"/>
          <w:szCs w:val="24"/>
        </w:rPr>
        <w:t>日</w:t>
      </w:r>
      <w:r w:rsidR="003202C2" w:rsidRPr="00680B65">
        <w:rPr>
          <w:rFonts w:ascii="微軟正黑體" w:eastAsia="微軟正黑體" w:hAnsi="微軟正黑體" w:cstheme="minorHAnsi"/>
          <w:bCs/>
          <w:color w:val="000000" w:themeColor="text1"/>
          <w:kern w:val="0"/>
          <w:szCs w:val="24"/>
        </w:rPr>
        <w:t>（星期二</w:t>
      </w:r>
      <w:r w:rsidR="00F35439" w:rsidRPr="00680B65">
        <w:rPr>
          <w:rFonts w:ascii="微軟正黑體" w:eastAsia="微軟正黑體" w:hAnsi="微軟正黑體" w:cstheme="minorHAnsi"/>
          <w:bCs/>
          <w:color w:val="000000" w:themeColor="text1"/>
          <w:kern w:val="0"/>
          <w:szCs w:val="24"/>
        </w:rPr>
        <w:t>）</w:t>
      </w:r>
      <w:r w:rsidR="00E53521" w:rsidRPr="00680B65">
        <w:rPr>
          <w:rFonts w:ascii="微軟正黑體" w:eastAsia="微軟正黑體" w:hAnsi="微軟正黑體" w:cstheme="minorHAnsi"/>
          <w:bCs/>
          <w:color w:val="000000" w:themeColor="text1"/>
          <w:kern w:val="0"/>
          <w:szCs w:val="24"/>
        </w:rPr>
        <w:t xml:space="preserve"> 15</w:t>
      </w:r>
      <w:r w:rsidRPr="00680B65">
        <w:rPr>
          <w:rFonts w:ascii="微軟正黑體" w:eastAsia="微軟正黑體" w:hAnsi="微軟正黑體" w:cstheme="minorHAnsi"/>
          <w:bCs/>
          <w:color w:val="000000" w:themeColor="text1"/>
          <w:kern w:val="0"/>
          <w:szCs w:val="24"/>
        </w:rPr>
        <w:t>:00</w:t>
      </w:r>
      <w:r w:rsidR="00E502C9">
        <w:rPr>
          <w:rFonts w:ascii="微軟正黑體" w:eastAsia="微軟正黑體" w:hAnsi="微軟正黑體" w:cstheme="minorHAnsi"/>
          <w:bCs/>
          <w:color w:val="000000" w:themeColor="text1"/>
          <w:kern w:val="0"/>
          <w:szCs w:val="24"/>
        </w:rPr>
        <w:t xml:space="preserve"> ~ 15</w:t>
      </w:r>
      <w:r w:rsidR="00680B65" w:rsidRPr="00680B65">
        <w:rPr>
          <w:rFonts w:ascii="微軟正黑體" w:eastAsia="微軟正黑體" w:hAnsi="微軟正黑體" w:cstheme="minorHAnsi"/>
          <w:bCs/>
          <w:color w:val="000000" w:themeColor="text1"/>
          <w:kern w:val="0"/>
          <w:szCs w:val="24"/>
        </w:rPr>
        <w:t>:45</w:t>
      </w:r>
    </w:p>
    <w:p w:rsidR="00E072BB" w:rsidRPr="00DD46C2" w:rsidRDefault="00E072BB" w:rsidP="00210621">
      <w:pPr>
        <w:widowControl/>
        <w:snapToGrid w:val="0"/>
        <w:spacing w:line="400" w:lineRule="exact"/>
        <w:rPr>
          <w:rStyle w:val="a3"/>
          <w:rFonts w:ascii="微軟正黑體" w:eastAsia="微軟正黑體" w:hAnsi="微軟正黑體" w:cstheme="minorHAnsi"/>
          <w:bCs/>
          <w:color w:val="000000" w:themeColor="text1"/>
          <w:kern w:val="0"/>
          <w:szCs w:val="24"/>
          <w:u w:val="none"/>
        </w:rPr>
      </w:pPr>
      <w:r w:rsidRPr="00DD46C2">
        <w:rPr>
          <w:rFonts w:ascii="微軟正黑體" w:eastAsia="微軟正黑體" w:hAnsi="微軟正黑體" w:cstheme="minorHAnsi" w:hint="eastAsia"/>
          <w:bCs/>
          <w:color w:val="000000" w:themeColor="text1"/>
          <w:kern w:val="0"/>
          <w:szCs w:val="24"/>
        </w:rPr>
        <w:t>播放平台：</w:t>
      </w:r>
      <w:proofErr w:type="spellStart"/>
      <w:r w:rsidRPr="00DD46C2">
        <w:rPr>
          <w:rFonts w:ascii="微軟正黑體" w:eastAsia="微軟正黑體" w:hAnsi="微軟正黑體" w:cstheme="minorHAnsi" w:hint="eastAsia"/>
          <w:bCs/>
          <w:color w:val="000000" w:themeColor="text1"/>
          <w:kern w:val="0"/>
          <w:szCs w:val="24"/>
        </w:rPr>
        <w:t>Livestorm</w:t>
      </w:r>
      <w:proofErr w:type="spellEnd"/>
      <w:r w:rsidRPr="00DD46C2">
        <w:rPr>
          <w:rFonts w:ascii="微軟正黑體" w:eastAsia="微軟正黑體" w:hAnsi="微軟正黑體" w:cstheme="minorHAnsi" w:hint="eastAsia"/>
          <w:bCs/>
          <w:color w:val="000000" w:themeColor="text1"/>
          <w:kern w:val="0"/>
          <w:szCs w:val="24"/>
        </w:rPr>
        <w:t xml:space="preserve"> (</w:t>
      </w:r>
      <w:r w:rsidR="00105BE2">
        <w:rPr>
          <w:rFonts w:ascii="微軟正黑體" w:eastAsia="微軟正黑體" w:hAnsi="微軟正黑體" w:cstheme="minorHAnsi" w:hint="eastAsia"/>
          <w:bCs/>
          <w:color w:val="000000" w:themeColor="text1"/>
          <w:kern w:val="0"/>
          <w:szCs w:val="24"/>
        </w:rPr>
        <w:t>連結將於會議前一天發送</w:t>
      </w:r>
      <w:r w:rsidRPr="00DD46C2">
        <w:rPr>
          <w:rFonts w:ascii="微軟正黑體" w:eastAsia="微軟正黑體" w:hAnsi="微軟正黑體" w:cstheme="minorHAnsi" w:hint="eastAsia"/>
          <w:bCs/>
          <w:color w:val="000000" w:themeColor="text1"/>
          <w:kern w:val="0"/>
          <w:szCs w:val="24"/>
        </w:rPr>
        <w:t>)</w:t>
      </w:r>
    </w:p>
    <w:p w:rsidR="00E53521" w:rsidRPr="00210621" w:rsidRDefault="008525C5" w:rsidP="00210621">
      <w:pPr>
        <w:spacing w:line="400" w:lineRule="exact"/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</w:pPr>
      <w:r w:rsidRPr="00210621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>聯絡人員：</w:t>
      </w:r>
      <w:r w:rsidR="00E53521" w:rsidRPr="00210621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 xml:space="preserve">紡拓會市場開發處 </w:t>
      </w:r>
      <w:r w:rsidR="004C70DC" w:rsidRPr="00210621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>徐健哲</w:t>
      </w:r>
      <w:r w:rsidR="003A30BB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 xml:space="preserve"> </w:t>
      </w:r>
      <w:r w:rsidR="00E53521" w:rsidRPr="00210621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>專員</w:t>
      </w:r>
    </w:p>
    <w:p w:rsidR="00E53521" w:rsidRPr="00210621" w:rsidRDefault="008525C5" w:rsidP="00210621">
      <w:pPr>
        <w:spacing w:line="400" w:lineRule="exact"/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</w:pPr>
      <w:r w:rsidRPr="00210621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>電</w:t>
      </w:r>
      <w:r w:rsidR="004C70DC" w:rsidRPr="00210621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 xml:space="preserve">    </w:t>
      </w:r>
      <w:r w:rsidRPr="00210621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>話：(02)2341-7251轉</w:t>
      </w:r>
      <w:r w:rsidR="004C70DC" w:rsidRPr="00210621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>2336</w:t>
      </w:r>
      <w:r w:rsidR="00E53521" w:rsidRPr="00210621">
        <w:rPr>
          <w:rFonts w:ascii="微軟正黑體" w:eastAsia="微軟正黑體" w:hAnsi="微軟正黑體" w:cstheme="minorHAnsi"/>
          <w:color w:val="000000" w:themeColor="text1"/>
          <w:kern w:val="0"/>
          <w:szCs w:val="24"/>
        </w:rPr>
        <w:t>分機</w:t>
      </w:r>
    </w:p>
    <w:p w:rsidR="009825FB" w:rsidRPr="00210621" w:rsidRDefault="008525C5" w:rsidP="00210621">
      <w:pPr>
        <w:spacing w:line="400" w:lineRule="exact"/>
        <w:rPr>
          <w:rFonts w:ascii="微軟正黑體" w:eastAsia="微軟正黑體" w:hAnsi="微軟正黑體" w:cstheme="minorHAnsi"/>
          <w:color w:val="FF0000"/>
          <w:kern w:val="0"/>
          <w:szCs w:val="24"/>
          <w:u w:val="single"/>
        </w:rPr>
      </w:pPr>
      <w:r w:rsidRPr="00210621">
        <w:rPr>
          <w:rFonts w:ascii="微軟正黑體" w:eastAsia="微軟正黑體" w:hAnsi="微軟正黑體" w:cstheme="minorHAnsi"/>
          <w:kern w:val="0"/>
          <w:szCs w:val="24"/>
        </w:rPr>
        <w:t>電子信箱：</w:t>
      </w:r>
      <w:hyperlink r:id="rId10" w:history="1">
        <w:r w:rsidR="004C70DC" w:rsidRPr="00210621">
          <w:rPr>
            <w:rStyle w:val="a3"/>
            <w:rFonts w:ascii="微軟正黑體" w:eastAsia="微軟正黑體" w:hAnsi="微軟正黑體" w:cstheme="minorHAnsi" w:hint="eastAsia"/>
            <w:kern w:val="0"/>
            <w:szCs w:val="24"/>
          </w:rPr>
          <w:t>jimmyhsu</w:t>
        </w:r>
        <w:r w:rsidR="004C70DC" w:rsidRPr="00210621">
          <w:rPr>
            <w:rStyle w:val="a3"/>
            <w:rFonts w:ascii="微軟正黑體" w:eastAsia="微軟正黑體" w:hAnsi="微軟正黑體" w:cstheme="minorHAnsi"/>
            <w:kern w:val="0"/>
            <w:szCs w:val="24"/>
          </w:rPr>
          <w:t>@textiles.org.tw</w:t>
        </w:r>
      </w:hyperlink>
    </w:p>
    <w:p w:rsidR="007F20EA" w:rsidRPr="00E95529" w:rsidRDefault="007F20EA" w:rsidP="00AD30C9">
      <w:pPr>
        <w:snapToGrid w:val="0"/>
        <w:spacing w:beforeLines="50" w:before="180" w:afterLines="50" w:after="180" w:line="400" w:lineRule="exact"/>
        <w:ind w:rightChars="63" w:right="151"/>
        <w:rPr>
          <w:rFonts w:ascii="微軟正黑體" w:eastAsia="微軟正黑體" w:hAnsi="微軟正黑體" w:cstheme="minorHAnsi"/>
          <w:b/>
          <w:bCs/>
          <w:color w:val="000000" w:themeColor="text1"/>
          <w:spacing w:val="-2"/>
        </w:rPr>
      </w:pPr>
      <w:r w:rsidRPr="00E95529">
        <w:rPr>
          <w:rFonts w:ascii="微軟正黑體" w:eastAsia="微軟正黑體" w:hAnsi="微軟正黑體" w:cstheme="minorHAnsi"/>
          <w:b/>
          <w:bCs/>
          <w:color w:val="000000" w:themeColor="text1"/>
          <w:spacing w:val="-2"/>
        </w:rPr>
        <w:t>意者請填妥下列資料，</w:t>
      </w:r>
      <w:r w:rsidR="004C70DC" w:rsidRPr="00E95529">
        <w:rPr>
          <w:rFonts w:ascii="微軟正黑體" w:eastAsia="微軟正黑體" w:hAnsi="微軟正黑體" w:cstheme="minorHAnsi"/>
          <w:b/>
          <w:bCs/>
          <w:color w:val="000000" w:themeColor="text1"/>
          <w:spacing w:val="-2"/>
        </w:rPr>
        <w:t>回傳本頁</w:t>
      </w:r>
      <w:r w:rsidR="00566165" w:rsidRPr="00E95529">
        <w:rPr>
          <w:rFonts w:ascii="微軟正黑體" w:eastAsia="微軟正黑體" w:hAnsi="微軟正黑體" w:cstheme="minorHAnsi"/>
          <w:b/>
          <w:bCs/>
          <w:color w:val="000000" w:themeColor="text1"/>
          <w:spacing w:val="-2"/>
        </w:rPr>
        <w:t>以</w:t>
      </w:r>
      <w:r w:rsidR="004C70DC" w:rsidRPr="00E95529">
        <w:rPr>
          <w:rFonts w:ascii="微軟正黑體" w:eastAsia="微軟正黑體" w:hAnsi="微軟正黑體" w:cstheme="minorHAnsi" w:hint="eastAsia"/>
          <w:b/>
          <w:bCs/>
          <w:color w:val="000000" w:themeColor="text1"/>
          <w:spacing w:val="-2"/>
        </w:rPr>
        <w:t>參與說明會</w:t>
      </w:r>
      <w:r w:rsidRPr="00E95529">
        <w:rPr>
          <w:rFonts w:ascii="微軟正黑體" w:eastAsia="微軟正黑體" w:hAnsi="微軟正黑體" w:cstheme="minorHAnsi"/>
          <w:b/>
          <w:bCs/>
          <w:color w:val="000000" w:themeColor="text1"/>
          <w:spacing w:val="-2"/>
        </w:rPr>
        <w:t>。</w:t>
      </w:r>
    </w:p>
    <w:tbl>
      <w:tblPr>
        <w:tblStyle w:val="ab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808"/>
      </w:tblGrid>
      <w:tr w:rsidR="00C369B8" w:rsidRPr="0051190F" w:rsidTr="004557F7">
        <w:trPr>
          <w:trHeight w:val="1985"/>
        </w:trPr>
        <w:tc>
          <w:tcPr>
            <w:tcW w:w="9808" w:type="dxa"/>
          </w:tcPr>
          <w:p w:rsidR="00C369B8" w:rsidRPr="0021018F" w:rsidRDefault="00C369B8" w:rsidP="004557F7">
            <w:pPr>
              <w:snapToGrid w:val="0"/>
              <w:spacing w:beforeLines="50" w:before="180" w:afterLines="50" w:after="180" w:line="240" w:lineRule="exact"/>
              <w:rPr>
                <w:rFonts w:ascii="微軟正黑體" w:eastAsia="微軟正黑體" w:hAnsi="微軟正黑體" w:cstheme="minorHAnsi"/>
                <w:bCs/>
                <w:szCs w:val="16"/>
              </w:rPr>
            </w:pPr>
            <w:r w:rsidRPr="0051190F">
              <w:rPr>
                <w:rFonts w:ascii="微軟正黑體" w:eastAsia="微軟正黑體" w:hAnsi="微軟正黑體" w:cs="Cambria Math"/>
                <w:bCs/>
                <w:szCs w:val="16"/>
              </w:rPr>
              <w:t>◎</w:t>
            </w:r>
            <w:r w:rsidRPr="0051190F">
              <w:rPr>
                <w:rFonts w:ascii="微軟正黑體" w:eastAsia="微軟正黑體" w:hAnsi="微軟正黑體" w:cstheme="minorHAnsi"/>
                <w:bCs/>
                <w:szCs w:val="16"/>
              </w:rPr>
              <w:t xml:space="preserve"> </w:t>
            </w:r>
            <w:r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>公司名稱：_____</w:t>
            </w:r>
            <w:r w:rsidR="0051190F"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>_______________________________</w:t>
            </w:r>
            <w:r w:rsidR="0051190F" w:rsidRPr="0021018F">
              <w:rPr>
                <w:rFonts w:ascii="微軟正黑體" w:eastAsia="微軟正黑體" w:hAnsi="微軟正黑體" w:cstheme="minorHAnsi" w:hint="eastAsia"/>
                <w:bCs/>
                <w:szCs w:val="16"/>
              </w:rPr>
              <w:t xml:space="preserve"> </w:t>
            </w:r>
            <w:r w:rsidR="004C70DC">
              <w:rPr>
                <w:rFonts w:ascii="微軟正黑體" w:eastAsia="微軟正黑體" w:hAnsi="微軟正黑體" w:cstheme="minorHAnsi" w:hint="eastAsia"/>
                <w:bCs/>
                <w:szCs w:val="16"/>
              </w:rPr>
              <w:t xml:space="preserve"> </w:t>
            </w:r>
            <w:r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>電話：</w:t>
            </w:r>
            <w:r w:rsidR="0051190F"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>_______________________</w:t>
            </w:r>
            <w:r w:rsidR="0021018F" w:rsidRPr="0021018F">
              <w:rPr>
                <w:rFonts w:ascii="微軟正黑體" w:eastAsia="微軟正黑體" w:hAnsi="微軟正黑體" w:cstheme="minorHAnsi" w:hint="eastAsia"/>
                <w:bCs/>
                <w:szCs w:val="16"/>
              </w:rPr>
              <w:t>______</w:t>
            </w:r>
          </w:p>
          <w:p w:rsidR="00C369B8" w:rsidRPr="0021018F" w:rsidRDefault="00C369B8" w:rsidP="0021018F">
            <w:pPr>
              <w:snapToGrid w:val="0"/>
              <w:spacing w:beforeLines="100" w:before="360" w:afterLines="100" w:after="360" w:line="240" w:lineRule="exact"/>
              <w:rPr>
                <w:rFonts w:ascii="微軟正黑體" w:eastAsia="微軟正黑體" w:hAnsi="微軟正黑體" w:cstheme="minorHAnsi"/>
                <w:bCs/>
                <w:szCs w:val="16"/>
              </w:rPr>
            </w:pPr>
            <w:r w:rsidRPr="0021018F">
              <w:rPr>
                <w:rFonts w:ascii="微軟正黑體" w:eastAsia="微軟正黑體" w:hAnsi="微軟正黑體" w:cs="Cambria Math"/>
                <w:bCs/>
                <w:szCs w:val="16"/>
              </w:rPr>
              <w:t>◎</w:t>
            </w:r>
            <w:r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 xml:space="preserve"> 公司地址：</w:t>
            </w:r>
            <w:r w:rsidR="0051190F"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>______________________________</w:t>
            </w:r>
            <w:r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>______</w:t>
            </w:r>
            <w:r w:rsidR="0051190F" w:rsidRPr="0021018F">
              <w:rPr>
                <w:rFonts w:ascii="微軟正黑體" w:eastAsia="微軟正黑體" w:hAnsi="微軟正黑體" w:cstheme="minorHAnsi" w:hint="eastAsia"/>
                <w:bCs/>
                <w:szCs w:val="16"/>
              </w:rPr>
              <w:t xml:space="preserve"> </w:t>
            </w:r>
            <w:r w:rsidR="004C70DC">
              <w:rPr>
                <w:rFonts w:ascii="微軟正黑體" w:eastAsia="微軟正黑體" w:hAnsi="微軟正黑體" w:cstheme="minorHAnsi" w:hint="eastAsia"/>
                <w:bCs/>
                <w:szCs w:val="16"/>
              </w:rPr>
              <w:t xml:space="preserve"> </w:t>
            </w:r>
            <w:r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>傳真：</w:t>
            </w:r>
            <w:r w:rsidR="0051190F"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>________________________</w:t>
            </w:r>
            <w:r w:rsidR="0021018F" w:rsidRPr="0021018F">
              <w:rPr>
                <w:rFonts w:ascii="微軟正黑體" w:eastAsia="微軟正黑體" w:hAnsi="微軟正黑體" w:cstheme="minorHAnsi" w:hint="eastAsia"/>
                <w:bCs/>
                <w:szCs w:val="16"/>
              </w:rPr>
              <w:t>_____</w:t>
            </w:r>
          </w:p>
          <w:p w:rsidR="0051190F" w:rsidRPr="0021018F" w:rsidRDefault="00C369B8" w:rsidP="004557F7">
            <w:pPr>
              <w:snapToGrid w:val="0"/>
              <w:spacing w:beforeLines="50" w:before="180" w:afterLines="50" w:after="180" w:line="240" w:lineRule="exact"/>
              <w:rPr>
                <w:rFonts w:ascii="微軟正黑體" w:eastAsia="微軟正黑體" w:hAnsi="微軟正黑體" w:cstheme="minorHAnsi"/>
                <w:bCs/>
                <w:szCs w:val="16"/>
              </w:rPr>
            </w:pPr>
            <w:r w:rsidRPr="0021018F">
              <w:rPr>
                <w:rFonts w:ascii="微軟正黑體" w:eastAsia="微軟正黑體" w:hAnsi="微軟正黑體" w:cs="Cambria Math"/>
                <w:bCs/>
                <w:szCs w:val="16"/>
              </w:rPr>
              <w:t>◎</w:t>
            </w:r>
            <w:r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 xml:space="preserve"> 聯絡人：__________________</w:t>
            </w:r>
            <w:r w:rsidR="0021018F"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 xml:space="preserve">_ </w:t>
            </w:r>
            <w:proofErr w:type="gramStart"/>
            <w:r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>（</w:t>
            </w:r>
            <w:proofErr w:type="gramEnd"/>
            <w:r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>分機：___</w:t>
            </w:r>
            <w:r w:rsidR="0021018F"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>_</w:t>
            </w:r>
            <w:r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>___</w:t>
            </w:r>
            <w:proofErr w:type="gramStart"/>
            <w:r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>）</w:t>
            </w:r>
            <w:proofErr w:type="gramEnd"/>
            <w:r w:rsidR="004C70DC">
              <w:rPr>
                <w:rFonts w:ascii="微軟正黑體" w:eastAsia="微軟正黑體" w:hAnsi="微軟正黑體" w:cstheme="minorHAnsi"/>
                <w:bCs/>
                <w:szCs w:val="16"/>
              </w:rPr>
              <w:t xml:space="preserve"> </w:t>
            </w:r>
            <w:r w:rsidR="0021018F" w:rsidRPr="0021018F">
              <w:rPr>
                <w:rFonts w:ascii="微軟正黑體" w:eastAsia="微軟正黑體" w:hAnsi="微軟正黑體" w:cstheme="minorHAnsi"/>
                <w:bCs/>
                <w:szCs w:val="16"/>
              </w:rPr>
              <w:t xml:space="preserve"> </w:t>
            </w:r>
            <w:r w:rsidR="0051190F" w:rsidRPr="0021018F">
              <w:rPr>
                <w:rFonts w:ascii="微軟正黑體" w:eastAsia="微軟正黑體" w:hAnsi="微軟正黑體" w:cs="Cambria Math" w:hint="eastAsia"/>
                <w:bCs/>
                <w:szCs w:val="16"/>
              </w:rPr>
              <w:t>E-mail：_</w:t>
            </w:r>
            <w:r w:rsidR="0021018F" w:rsidRPr="0021018F">
              <w:rPr>
                <w:rFonts w:ascii="微軟正黑體" w:eastAsia="微軟正黑體" w:hAnsi="微軟正黑體" w:cs="Cambria Math" w:hint="eastAsia"/>
                <w:bCs/>
                <w:szCs w:val="16"/>
              </w:rPr>
              <w:t>_________________________</w:t>
            </w:r>
          </w:p>
        </w:tc>
      </w:tr>
    </w:tbl>
    <w:p w:rsidR="007F20EA" w:rsidRPr="0061343A" w:rsidRDefault="007F20EA" w:rsidP="008525C5">
      <w:pPr>
        <w:spacing w:line="400" w:lineRule="exact"/>
        <w:rPr>
          <w:rFonts w:cstheme="minorHAnsi"/>
        </w:rPr>
      </w:pPr>
    </w:p>
    <w:sectPr w:rsidR="007F20EA" w:rsidRPr="0061343A" w:rsidSect="00E53521">
      <w:pgSz w:w="11906" w:h="16838"/>
      <w:pgMar w:top="1134" w:right="1077" w:bottom="907" w:left="1077" w:header="964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2FD" w:rsidRDefault="004F72FD" w:rsidP="003A631C">
      <w:r>
        <w:separator/>
      </w:r>
    </w:p>
  </w:endnote>
  <w:endnote w:type="continuationSeparator" w:id="0">
    <w:p w:rsidR="004F72FD" w:rsidRDefault="004F72FD" w:rsidP="003A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 Math">
    <w:panose1 w:val="02040503050406030204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2FD" w:rsidRDefault="004F72FD" w:rsidP="003A631C">
      <w:r>
        <w:separator/>
      </w:r>
    </w:p>
  </w:footnote>
  <w:footnote w:type="continuationSeparator" w:id="0">
    <w:p w:rsidR="004F72FD" w:rsidRDefault="004F72FD" w:rsidP="003A6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55A"/>
    <w:multiLevelType w:val="hybridMultilevel"/>
    <w:tmpl w:val="C05614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0F3CFF"/>
    <w:multiLevelType w:val="hybridMultilevel"/>
    <w:tmpl w:val="8E1C42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EE158A1"/>
    <w:multiLevelType w:val="multilevel"/>
    <w:tmpl w:val="AD087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39A626E"/>
    <w:multiLevelType w:val="hybridMultilevel"/>
    <w:tmpl w:val="AF6A22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4A7FA7"/>
    <w:multiLevelType w:val="hybridMultilevel"/>
    <w:tmpl w:val="7278EE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A0"/>
    <w:rsid w:val="00010686"/>
    <w:rsid w:val="00017315"/>
    <w:rsid w:val="00020AE8"/>
    <w:rsid w:val="0002758C"/>
    <w:rsid w:val="00033A19"/>
    <w:rsid w:val="000569AA"/>
    <w:rsid w:val="0006195A"/>
    <w:rsid w:val="000861D7"/>
    <w:rsid w:val="000C6F19"/>
    <w:rsid w:val="000D2490"/>
    <w:rsid w:val="000D4E22"/>
    <w:rsid w:val="000D62AC"/>
    <w:rsid w:val="000D6CAD"/>
    <w:rsid w:val="000E73EF"/>
    <w:rsid w:val="000F131D"/>
    <w:rsid w:val="000F24E5"/>
    <w:rsid w:val="00105BE2"/>
    <w:rsid w:val="001326BF"/>
    <w:rsid w:val="00133531"/>
    <w:rsid w:val="00144148"/>
    <w:rsid w:val="001507CC"/>
    <w:rsid w:val="001652FC"/>
    <w:rsid w:val="00166298"/>
    <w:rsid w:val="00167B37"/>
    <w:rsid w:val="00172655"/>
    <w:rsid w:val="00174852"/>
    <w:rsid w:val="00184612"/>
    <w:rsid w:val="001862AD"/>
    <w:rsid w:val="00191002"/>
    <w:rsid w:val="001A4866"/>
    <w:rsid w:val="001B73CE"/>
    <w:rsid w:val="001E23E5"/>
    <w:rsid w:val="001F6670"/>
    <w:rsid w:val="0021018F"/>
    <w:rsid w:val="00210621"/>
    <w:rsid w:val="002110AC"/>
    <w:rsid w:val="00222621"/>
    <w:rsid w:val="00224AAA"/>
    <w:rsid w:val="002531AF"/>
    <w:rsid w:val="00275EC9"/>
    <w:rsid w:val="00287D0B"/>
    <w:rsid w:val="00293F19"/>
    <w:rsid w:val="002B703E"/>
    <w:rsid w:val="002B7B17"/>
    <w:rsid w:val="002D0BD9"/>
    <w:rsid w:val="002E2432"/>
    <w:rsid w:val="002E4757"/>
    <w:rsid w:val="00306250"/>
    <w:rsid w:val="003202C2"/>
    <w:rsid w:val="00321CCC"/>
    <w:rsid w:val="003326CA"/>
    <w:rsid w:val="003726F9"/>
    <w:rsid w:val="00397832"/>
    <w:rsid w:val="003A30BB"/>
    <w:rsid w:val="003A631C"/>
    <w:rsid w:val="003D29F2"/>
    <w:rsid w:val="00407C4E"/>
    <w:rsid w:val="0041013E"/>
    <w:rsid w:val="00427B02"/>
    <w:rsid w:val="00432717"/>
    <w:rsid w:val="00435DFA"/>
    <w:rsid w:val="00444BB1"/>
    <w:rsid w:val="004524B4"/>
    <w:rsid w:val="004557F7"/>
    <w:rsid w:val="0049415B"/>
    <w:rsid w:val="004A1F9D"/>
    <w:rsid w:val="004A3AC9"/>
    <w:rsid w:val="004A7AFF"/>
    <w:rsid w:val="004B68B6"/>
    <w:rsid w:val="004C1B3E"/>
    <w:rsid w:val="004C6A28"/>
    <w:rsid w:val="004C70DC"/>
    <w:rsid w:val="004F72FD"/>
    <w:rsid w:val="0051190F"/>
    <w:rsid w:val="0051708E"/>
    <w:rsid w:val="00527314"/>
    <w:rsid w:val="00531FB6"/>
    <w:rsid w:val="00537239"/>
    <w:rsid w:val="00537D6D"/>
    <w:rsid w:val="00543D7B"/>
    <w:rsid w:val="005518CF"/>
    <w:rsid w:val="00563745"/>
    <w:rsid w:val="00564AD1"/>
    <w:rsid w:val="00566165"/>
    <w:rsid w:val="005745F4"/>
    <w:rsid w:val="00585F23"/>
    <w:rsid w:val="00593755"/>
    <w:rsid w:val="005A38D6"/>
    <w:rsid w:val="005A49F2"/>
    <w:rsid w:val="005A64F9"/>
    <w:rsid w:val="005B4933"/>
    <w:rsid w:val="005B4F7D"/>
    <w:rsid w:val="005C2576"/>
    <w:rsid w:val="005C42DE"/>
    <w:rsid w:val="005D3961"/>
    <w:rsid w:val="005F50A5"/>
    <w:rsid w:val="006053EF"/>
    <w:rsid w:val="006072A4"/>
    <w:rsid w:val="00607F46"/>
    <w:rsid w:val="0061343A"/>
    <w:rsid w:val="006138BB"/>
    <w:rsid w:val="006141A9"/>
    <w:rsid w:val="006179F8"/>
    <w:rsid w:val="00632DD9"/>
    <w:rsid w:val="006475F9"/>
    <w:rsid w:val="006600A1"/>
    <w:rsid w:val="00680B65"/>
    <w:rsid w:val="00682217"/>
    <w:rsid w:val="006A0968"/>
    <w:rsid w:val="006A280D"/>
    <w:rsid w:val="006A74B5"/>
    <w:rsid w:val="006A7EA9"/>
    <w:rsid w:val="006C2B10"/>
    <w:rsid w:val="006C7569"/>
    <w:rsid w:val="006E1678"/>
    <w:rsid w:val="006E530A"/>
    <w:rsid w:val="006F4951"/>
    <w:rsid w:val="006F6BB1"/>
    <w:rsid w:val="0071600B"/>
    <w:rsid w:val="007216D2"/>
    <w:rsid w:val="007339D2"/>
    <w:rsid w:val="0075388C"/>
    <w:rsid w:val="00765AA1"/>
    <w:rsid w:val="007742A3"/>
    <w:rsid w:val="007908A0"/>
    <w:rsid w:val="007A3C9D"/>
    <w:rsid w:val="007C4D63"/>
    <w:rsid w:val="007D4069"/>
    <w:rsid w:val="007D4D0A"/>
    <w:rsid w:val="007F0D17"/>
    <w:rsid w:val="007F20EA"/>
    <w:rsid w:val="007F5AC1"/>
    <w:rsid w:val="00801BA1"/>
    <w:rsid w:val="008039F8"/>
    <w:rsid w:val="008101CB"/>
    <w:rsid w:val="0082203D"/>
    <w:rsid w:val="00822900"/>
    <w:rsid w:val="008525C5"/>
    <w:rsid w:val="008773A7"/>
    <w:rsid w:val="008B1C32"/>
    <w:rsid w:val="008B2BBE"/>
    <w:rsid w:val="008B456A"/>
    <w:rsid w:val="008C65A6"/>
    <w:rsid w:val="008D1E1C"/>
    <w:rsid w:val="008E7481"/>
    <w:rsid w:val="008F0048"/>
    <w:rsid w:val="008F43DB"/>
    <w:rsid w:val="0092070B"/>
    <w:rsid w:val="0092165B"/>
    <w:rsid w:val="00924A71"/>
    <w:rsid w:val="00940E02"/>
    <w:rsid w:val="00957186"/>
    <w:rsid w:val="009630B0"/>
    <w:rsid w:val="0097009C"/>
    <w:rsid w:val="00973FEB"/>
    <w:rsid w:val="00980FC7"/>
    <w:rsid w:val="009825FB"/>
    <w:rsid w:val="009831A6"/>
    <w:rsid w:val="0098553F"/>
    <w:rsid w:val="00986ECA"/>
    <w:rsid w:val="00987F84"/>
    <w:rsid w:val="0099682F"/>
    <w:rsid w:val="009A0359"/>
    <w:rsid w:val="009C3119"/>
    <w:rsid w:val="009C4639"/>
    <w:rsid w:val="009D1E00"/>
    <w:rsid w:val="00A15AD9"/>
    <w:rsid w:val="00A254FB"/>
    <w:rsid w:val="00A47A23"/>
    <w:rsid w:val="00A67620"/>
    <w:rsid w:val="00A83BC7"/>
    <w:rsid w:val="00A83FDF"/>
    <w:rsid w:val="00A84717"/>
    <w:rsid w:val="00A90FD0"/>
    <w:rsid w:val="00A93C11"/>
    <w:rsid w:val="00AD30C9"/>
    <w:rsid w:val="00AD3C15"/>
    <w:rsid w:val="00AE0093"/>
    <w:rsid w:val="00AE224E"/>
    <w:rsid w:val="00AF0EEC"/>
    <w:rsid w:val="00AF6509"/>
    <w:rsid w:val="00AF693C"/>
    <w:rsid w:val="00AF7774"/>
    <w:rsid w:val="00B10CEA"/>
    <w:rsid w:val="00B1632E"/>
    <w:rsid w:val="00B369DC"/>
    <w:rsid w:val="00B37875"/>
    <w:rsid w:val="00B66755"/>
    <w:rsid w:val="00B82C55"/>
    <w:rsid w:val="00BA088C"/>
    <w:rsid w:val="00BA2D06"/>
    <w:rsid w:val="00BA69D2"/>
    <w:rsid w:val="00BA7C18"/>
    <w:rsid w:val="00BB335B"/>
    <w:rsid w:val="00BD6DB1"/>
    <w:rsid w:val="00BE4AAE"/>
    <w:rsid w:val="00BF1D7B"/>
    <w:rsid w:val="00BF28D6"/>
    <w:rsid w:val="00C23267"/>
    <w:rsid w:val="00C34A29"/>
    <w:rsid w:val="00C369B8"/>
    <w:rsid w:val="00C56D8F"/>
    <w:rsid w:val="00C71982"/>
    <w:rsid w:val="00C74616"/>
    <w:rsid w:val="00C92F09"/>
    <w:rsid w:val="00CD37F3"/>
    <w:rsid w:val="00CE0208"/>
    <w:rsid w:val="00CE7D5E"/>
    <w:rsid w:val="00D0585A"/>
    <w:rsid w:val="00D15731"/>
    <w:rsid w:val="00D4220E"/>
    <w:rsid w:val="00D51665"/>
    <w:rsid w:val="00D547CB"/>
    <w:rsid w:val="00D55BC2"/>
    <w:rsid w:val="00D60BA4"/>
    <w:rsid w:val="00D64162"/>
    <w:rsid w:val="00D70631"/>
    <w:rsid w:val="00D757EC"/>
    <w:rsid w:val="00D81B55"/>
    <w:rsid w:val="00D949DD"/>
    <w:rsid w:val="00DC2051"/>
    <w:rsid w:val="00DC46A8"/>
    <w:rsid w:val="00DC59C9"/>
    <w:rsid w:val="00DC6ED8"/>
    <w:rsid w:val="00DD13A0"/>
    <w:rsid w:val="00DD46C2"/>
    <w:rsid w:val="00DD46E9"/>
    <w:rsid w:val="00DD727F"/>
    <w:rsid w:val="00DF236B"/>
    <w:rsid w:val="00DF4E29"/>
    <w:rsid w:val="00DF727F"/>
    <w:rsid w:val="00DF74B8"/>
    <w:rsid w:val="00E072BB"/>
    <w:rsid w:val="00E10CF1"/>
    <w:rsid w:val="00E15DA4"/>
    <w:rsid w:val="00E40DCC"/>
    <w:rsid w:val="00E42C5F"/>
    <w:rsid w:val="00E502C9"/>
    <w:rsid w:val="00E51B65"/>
    <w:rsid w:val="00E53521"/>
    <w:rsid w:val="00E7372A"/>
    <w:rsid w:val="00E80A7C"/>
    <w:rsid w:val="00E92D2B"/>
    <w:rsid w:val="00E9405E"/>
    <w:rsid w:val="00E95529"/>
    <w:rsid w:val="00EA0120"/>
    <w:rsid w:val="00EA7005"/>
    <w:rsid w:val="00EC06F1"/>
    <w:rsid w:val="00EC3A27"/>
    <w:rsid w:val="00ED27DD"/>
    <w:rsid w:val="00EE5010"/>
    <w:rsid w:val="00EF13E5"/>
    <w:rsid w:val="00F0293F"/>
    <w:rsid w:val="00F02CBF"/>
    <w:rsid w:val="00F17BBB"/>
    <w:rsid w:val="00F35439"/>
    <w:rsid w:val="00F4280D"/>
    <w:rsid w:val="00F42B77"/>
    <w:rsid w:val="00F56946"/>
    <w:rsid w:val="00F64E13"/>
    <w:rsid w:val="00F74984"/>
    <w:rsid w:val="00FD190A"/>
    <w:rsid w:val="00FE774E"/>
    <w:rsid w:val="00F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8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63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63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3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224E"/>
    <w:pPr>
      <w:ind w:leftChars="200" w:left="480"/>
    </w:pPr>
  </w:style>
  <w:style w:type="table" w:styleId="ab">
    <w:name w:val="Table Grid"/>
    <w:basedOn w:val="a1"/>
    <w:uiPriority w:val="39"/>
    <w:rsid w:val="00C3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F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8A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A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A63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A6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A631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B3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B3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E224E"/>
    <w:pPr>
      <w:ind w:leftChars="200" w:left="480"/>
    </w:pPr>
  </w:style>
  <w:style w:type="table" w:styleId="ab">
    <w:name w:val="Table Grid"/>
    <w:basedOn w:val="a1"/>
    <w:uiPriority w:val="39"/>
    <w:rsid w:val="00C3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jimmyhsu@textiles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825</Characters>
  <Application>Microsoft Office Word</Application>
  <DocSecurity>0</DocSecurity>
  <Lines>6</Lines>
  <Paragraphs>1</Paragraphs>
  <ScaleCrop>false</ScaleCrop>
  <Company>SYNNEX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n1065</dc:creator>
  <cp:lastModifiedBy>n1142</cp:lastModifiedBy>
  <cp:revision>22</cp:revision>
  <cp:lastPrinted>2021-04-15T01:33:00Z</cp:lastPrinted>
  <dcterms:created xsi:type="dcterms:W3CDTF">2022-03-09T09:18:00Z</dcterms:created>
  <dcterms:modified xsi:type="dcterms:W3CDTF">2022-03-16T07:48:00Z</dcterms:modified>
</cp:coreProperties>
</file>