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C5" w:rsidRPr="00BE2960" w:rsidRDefault="006324C5" w:rsidP="00567043">
      <w:pPr>
        <w:jc w:val="center"/>
        <w:rPr>
          <w:b/>
          <w:sz w:val="32"/>
          <w:szCs w:val="32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  <w:r w:rsidRPr="00D13236">
        <w:rPr>
          <w:rFonts w:ascii="微軟正黑體" w:eastAsia="微軟正黑體" w:hAnsi="微軟正黑體" w:hint="eastAsia"/>
          <w:b/>
          <w:bCs/>
          <w:sz w:val="48"/>
          <w:szCs w:val="48"/>
        </w:rPr>
        <w:t>西園29服飾創作基地</w:t>
      </w:r>
    </w:p>
    <w:p w:rsidR="006324C5" w:rsidRPr="00D13236" w:rsidRDefault="00BB7BF2" w:rsidP="006324C5">
      <w:pPr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  <w:proofErr w:type="gramStart"/>
      <w:r>
        <w:rPr>
          <w:rFonts w:ascii="微軟正黑體" w:eastAsia="微軟正黑體" w:hAnsi="微軟正黑體" w:hint="eastAsia"/>
          <w:b/>
          <w:bCs/>
          <w:sz w:val="48"/>
          <w:szCs w:val="48"/>
        </w:rPr>
        <w:t>10</w:t>
      </w:r>
      <w:r w:rsidR="00C23E8C">
        <w:rPr>
          <w:rFonts w:ascii="微軟正黑體" w:eastAsia="微軟正黑體" w:hAnsi="微軟正黑體" w:hint="eastAsia"/>
          <w:b/>
          <w:bCs/>
          <w:sz w:val="48"/>
          <w:szCs w:val="48"/>
        </w:rPr>
        <w:t>9</w:t>
      </w:r>
      <w:proofErr w:type="gramEnd"/>
      <w:r w:rsidR="006324C5" w:rsidRPr="00D13236">
        <w:rPr>
          <w:rFonts w:ascii="微軟正黑體" w:eastAsia="微軟正黑體" w:hAnsi="微軟正黑體" w:hint="eastAsia"/>
          <w:b/>
          <w:bCs/>
          <w:sz w:val="48"/>
          <w:szCs w:val="48"/>
        </w:rPr>
        <w:t>年度</w:t>
      </w:r>
      <w:r w:rsidR="00D26972" w:rsidRPr="00D13236">
        <w:rPr>
          <w:rFonts w:ascii="微軟正黑體" w:eastAsia="微軟正黑體" w:hAnsi="微軟正黑體" w:hint="eastAsia"/>
          <w:b/>
          <w:bCs/>
          <w:sz w:val="48"/>
          <w:szCs w:val="48"/>
        </w:rPr>
        <w:t>設計師</w:t>
      </w:r>
      <w:r w:rsidR="00890B5E" w:rsidRPr="00D13236">
        <w:rPr>
          <w:rFonts w:ascii="微軟正黑體" w:eastAsia="微軟正黑體" w:hAnsi="微軟正黑體" w:hint="eastAsia"/>
          <w:b/>
          <w:bCs/>
          <w:sz w:val="48"/>
          <w:szCs w:val="48"/>
        </w:rPr>
        <w:t>聯盟</w:t>
      </w:r>
      <w:r w:rsidR="006324C5" w:rsidRPr="00D13236">
        <w:rPr>
          <w:rFonts w:ascii="微軟正黑體" w:eastAsia="微軟正黑體" w:hAnsi="微軟正黑體" w:hint="eastAsia"/>
          <w:b/>
          <w:bCs/>
          <w:sz w:val="48"/>
          <w:szCs w:val="48"/>
        </w:rPr>
        <w:t>甄選簡章</w:t>
      </w: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D13236">
        <w:rPr>
          <w:rFonts w:ascii="微軟正黑體" w:eastAsia="微軟正黑體" w:hAnsi="微軟正黑體" w:hint="eastAsia"/>
          <w:b/>
          <w:bCs/>
          <w:sz w:val="28"/>
          <w:szCs w:val="28"/>
        </w:rPr>
        <w:t>主辦單位</w:t>
      </w:r>
      <w:r w:rsidR="00A4595D" w:rsidRPr="00D13236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 w:rsidRPr="00D13236">
        <w:rPr>
          <w:rFonts w:ascii="微軟正黑體" w:eastAsia="微軟正黑體" w:hAnsi="微軟正黑體" w:hint="eastAsia"/>
          <w:b/>
          <w:bCs/>
          <w:sz w:val="28"/>
          <w:szCs w:val="28"/>
        </w:rPr>
        <w:t>經濟部工業局</w:t>
      </w: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D13236">
        <w:rPr>
          <w:rFonts w:ascii="微軟正黑體" w:eastAsia="微軟正黑體" w:hAnsi="微軟正黑體" w:hint="eastAsia"/>
          <w:b/>
          <w:bCs/>
          <w:sz w:val="28"/>
          <w:szCs w:val="28"/>
        </w:rPr>
        <w:t>執行單位</w:t>
      </w:r>
      <w:r w:rsidR="00A4595D" w:rsidRPr="00D13236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 w:rsidRPr="00D13236">
        <w:rPr>
          <w:rFonts w:ascii="微軟正黑體" w:eastAsia="微軟正黑體" w:hAnsi="微軟正黑體" w:hint="eastAsia"/>
          <w:b/>
          <w:bCs/>
          <w:sz w:val="28"/>
          <w:szCs w:val="28"/>
        </w:rPr>
        <w:t>中華民國紡織業拓展會</w:t>
      </w:r>
    </w:p>
    <w:p w:rsidR="006A73EC" w:rsidRPr="00D13236" w:rsidRDefault="006A73EC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A73EC" w:rsidRPr="00D13236" w:rsidRDefault="006A73EC" w:rsidP="006A73EC">
      <w:pPr>
        <w:jc w:val="distribute"/>
        <w:rPr>
          <w:rFonts w:ascii="微軟正黑體" w:eastAsia="微軟正黑體" w:hAnsi="微軟正黑體"/>
          <w:sz w:val="28"/>
          <w:szCs w:val="28"/>
        </w:rPr>
      </w:pPr>
    </w:p>
    <w:p w:rsidR="006A73EC" w:rsidRPr="00D13236" w:rsidRDefault="006A73EC" w:rsidP="006A73EC">
      <w:pPr>
        <w:jc w:val="distribute"/>
        <w:rPr>
          <w:rFonts w:ascii="微軟正黑體" w:eastAsia="微軟正黑體" w:hAnsi="微軟正黑體"/>
          <w:sz w:val="28"/>
          <w:szCs w:val="28"/>
        </w:rPr>
      </w:pPr>
    </w:p>
    <w:p w:rsidR="006A73EC" w:rsidRPr="00D13236" w:rsidRDefault="006A73EC" w:rsidP="006A73EC">
      <w:pPr>
        <w:jc w:val="distribute"/>
        <w:rPr>
          <w:rFonts w:ascii="微軟正黑體" w:eastAsia="微軟正黑體" w:hAnsi="微軟正黑體"/>
          <w:sz w:val="28"/>
          <w:szCs w:val="28"/>
        </w:rPr>
      </w:pPr>
    </w:p>
    <w:p w:rsidR="00EA1519" w:rsidRPr="00D13236" w:rsidRDefault="00EA1519" w:rsidP="00567043">
      <w:pPr>
        <w:rPr>
          <w:rFonts w:ascii="微軟正黑體" w:eastAsia="微軟正黑體" w:hAnsi="微軟正黑體"/>
          <w:sz w:val="28"/>
          <w:szCs w:val="28"/>
        </w:rPr>
      </w:pPr>
    </w:p>
    <w:p w:rsidR="00D22631" w:rsidRPr="00D13236" w:rsidRDefault="00D22631" w:rsidP="00567043">
      <w:pPr>
        <w:rPr>
          <w:rFonts w:ascii="微軟正黑體" w:eastAsia="微軟正黑體" w:hAnsi="微軟正黑體"/>
          <w:b/>
        </w:rPr>
      </w:pPr>
    </w:p>
    <w:p w:rsidR="00B85E2F" w:rsidRPr="00D13236" w:rsidRDefault="00B85E2F" w:rsidP="00567043">
      <w:pPr>
        <w:rPr>
          <w:rFonts w:ascii="微軟正黑體" w:eastAsia="微軟正黑體" w:hAnsi="微軟正黑體"/>
          <w:b/>
        </w:rPr>
      </w:pPr>
    </w:p>
    <w:p w:rsidR="00567043" w:rsidRPr="00D13236" w:rsidRDefault="00C3163A" w:rsidP="00DE346A">
      <w:pPr>
        <w:spacing w:before="240"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D13236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壹、</w:t>
      </w:r>
      <w:r w:rsidR="00567043" w:rsidRPr="00D13236">
        <w:rPr>
          <w:rFonts w:ascii="微軟正黑體" w:eastAsia="微軟正黑體" w:hAnsi="微軟正黑體" w:hint="eastAsia"/>
          <w:b/>
          <w:sz w:val="28"/>
          <w:szCs w:val="28"/>
        </w:rPr>
        <w:t xml:space="preserve">目的  </w:t>
      </w:r>
    </w:p>
    <w:p w:rsidR="006D621A" w:rsidRPr="00D13236" w:rsidRDefault="00C3163A" w:rsidP="00715782">
      <w:pPr>
        <w:autoSpaceDE w:val="0"/>
        <w:autoSpaceDN w:val="0"/>
        <w:adjustRightInd w:val="0"/>
        <w:spacing w:before="20" w:line="440" w:lineRule="exact"/>
        <w:ind w:left="709"/>
        <w:jc w:val="both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為促進產業創新、升級與活化，</w:t>
      </w:r>
      <w:r w:rsidR="00397D39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「經濟部工業局」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委託「中華民國紡織業拓展會」成立「西園29服飾創作基地」，</w:t>
      </w:r>
      <w:r w:rsidR="001E5EB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建立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優秀設計師</w:t>
      </w:r>
      <w:r w:rsidR="001073A4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及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品牌</w:t>
      </w:r>
      <w:r w:rsidR="009A5105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交流</w:t>
      </w:r>
      <w:r w:rsidR="00D27BEE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平台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，除</w:t>
      </w:r>
      <w:r w:rsidR="00A60C0F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提供相關軟硬體資源</w:t>
      </w:r>
      <w:r w:rsidR="00D954FE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扶植服飾品牌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事業外，並且整合設計</w:t>
      </w:r>
      <w:r w:rsidR="00D954FE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能量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導入</w:t>
      </w:r>
      <w:r w:rsidR="00D954FE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紡織成衣</w:t>
      </w:r>
      <w:r w:rsidR="00397D39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產業</w:t>
      </w:r>
      <w:r w:rsidR="00D954FE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中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，以</w:t>
      </w:r>
      <w:r w:rsidR="001E5EB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助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台灣</w:t>
      </w:r>
      <w:r w:rsidR="00397D39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設計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服飾</w:t>
      </w:r>
      <w:r w:rsidR="00397D39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產業</w:t>
      </w:r>
      <w:r w:rsidR="001E5EB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之</w:t>
      </w:r>
      <w:r w:rsidR="00D954FE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全方位</w:t>
      </w:r>
      <w:r w:rsidR="001E5EB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發展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。</w:t>
      </w:r>
    </w:p>
    <w:p w:rsidR="00BA179E" w:rsidRPr="00D13236" w:rsidRDefault="00BA179E" w:rsidP="00DE346A">
      <w:pPr>
        <w:spacing w:before="240"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D13236">
        <w:rPr>
          <w:rFonts w:ascii="微軟正黑體" w:eastAsia="微軟正黑體" w:hAnsi="微軟正黑體" w:hint="eastAsia"/>
          <w:b/>
          <w:sz w:val="28"/>
          <w:szCs w:val="28"/>
        </w:rPr>
        <w:t>貳、甄選對象</w:t>
      </w:r>
    </w:p>
    <w:p w:rsidR="00BA179E" w:rsidRPr="00D13236" w:rsidRDefault="00BA179E" w:rsidP="00715782">
      <w:pPr>
        <w:spacing w:before="20" w:line="440" w:lineRule="exact"/>
        <w:ind w:leftChars="297" w:left="1133" w:hangingChars="150" w:hanging="420"/>
        <w:rPr>
          <w:rFonts w:ascii="微軟正黑體" w:eastAsia="微軟正黑體" w:hAnsi="微軟正黑體"/>
          <w:b/>
          <w:sz w:val="28"/>
          <w:szCs w:val="28"/>
        </w:rPr>
      </w:pPr>
      <w:r w:rsidRPr="00D13236">
        <w:rPr>
          <w:rFonts w:ascii="微軟正黑體" w:eastAsia="微軟正黑體" w:hAnsi="微軟正黑體" w:cs="DFPHeiLight-B5" w:hint="eastAsia"/>
          <w:bCs/>
          <w:kern w:val="0"/>
          <w:sz w:val="28"/>
          <w:szCs w:val="28"/>
          <w:lang w:bidi="hi-IN"/>
        </w:rPr>
        <w:t>國內</w:t>
      </w:r>
      <w:r w:rsidR="006A73EC" w:rsidRPr="00D13236">
        <w:rPr>
          <w:rFonts w:ascii="微軟正黑體" w:eastAsia="微軟正黑體" w:hAnsi="微軟正黑體" w:cs="DFPHeiLight-B5" w:hint="eastAsia"/>
          <w:bCs/>
          <w:kern w:val="0"/>
          <w:sz w:val="28"/>
          <w:szCs w:val="28"/>
          <w:lang w:bidi="hi-IN"/>
        </w:rPr>
        <w:t>服裝</w:t>
      </w:r>
      <w:r w:rsidRPr="00D13236">
        <w:rPr>
          <w:rFonts w:ascii="微軟正黑體" w:eastAsia="微軟正黑體" w:hAnsi="微軟正黑體" w:cs="DFPHeiLight-B5" w:hint="eastAsia"/>
          <w:bCs/>
          <w:kern w:val="0"/>
          <w:sz w:val="28"/>
          <w:szCs w:val="28"/>
          <w:lang w:bidi="hi-IN"/>
        </w:rPr>
        <w:t>相關</w:t>
      </w:r>
      <w:r w:rsidR="00397D39" w:rsidRPr="00D13236">
        <w:rPr>
          <w:rFonts w:ascii="微軟正黑體" w:eastAsia="微軟正黑體" w:hAnsi="微軟正黑體" w:cs="DFPHeiLight-B5" w:hint="eastAsia"/>
          <w:bCs/>
          <w:kern w:val="0"/>
          <w:sz w:val="28"/>
          <w:szCs w:val="28"/>
          <w:lang w:bidi="hi-IN"/>
        </w:rPr>
        <w:t>之</w:t>
      </w:r>
      <w:r w:rsidRPr="00D13236">
        <w:rPr>
          <w:rFonts w:ascii="微軟正黑體" w:eastAsia="微軟正黑體" w:hAnsi="微軟正黑體" w:cs="DFPHeiLight-B5" w:hint="eastAsia"/>
          <w:bCs/>
          <w:kern w:val="0"/>
          <w:sz w:val="28"/>
          <w:szCs w:val="28"/>
          <w:lang w:bidi="hi-IN"/>
        </w:rPr>
        <w:t>獨立設計師或自創品牌</w:t>
      </w:r>
      <w:r w:rsidR="006A73EC" w:rsidRPr="00D13236">
        <w:rPr>
          <w:rFonts w:ascii="微軟正黑體" w:eastAsia="微軟正黑體" w:hAnsi="微軟正黑體" w:cs="DFPHeiLight-B5" w:hint="eastAsia"/>
          <w:bCs/>
          <w:kern w:val="0"/>
          <w:sz w:val="28"/>
          <w:szCs w:val="28"/>
          <w:lang w:bidi="hi-IN"/>
        </w:rPr>
        <w:t>設計師</w:t>
      </w:r>
    </w:p>
    <w:p w:rsidR="00277D14" w:rsidRPr="00D13236" w:rsidRDefault="001073A4" w:rsidP="00DE346A">
      <w:pPr>
        <w:spacing w:before="240"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D13236">
        <w:rPr>
          <w:rFonts w:ascii="微軟正黑體" w:eastAsia="微軟正黑體" w:hAnsi="微軟正黑體" w:hint="eastAsia"/>
          <w:b/>
          <w:sz w:val="28"/>
          <w:szCs w:val="28"/>
        </w:rPr>
        <w:t>參</w:t>
      </w:r>
      <w:r w:rsidR="009A5105" w:rsidRPr="00D13236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095D81" w:rsidRPr="00D13236">
        <w:rPr>
          <w:rFonts w:ascii="微軟正黑體" w:eastAsia="微軟正黑體" w:hAnsi="微軟正黑體" w:hint="eastAsia"/>
          <w:b/>
          <w:sz w:val="28"/>
          <w:szCs w:val="28"/>
        </w:rPr>
        <w:t>甄</w:t>
      </w:r>
      <w:r w:rsidR="00277D14" w:rsidRPr="00D13236">
        <w:rPr>
          <w:rFonts w:ascii="微軟正黑體" w:eastAsia="微軟正黑體" w:hAnsi="微軟正黑體" w:hint="eastAsia"/>
          <w:b/>
          <w:sz w:val="28"/>
          <w:szCs w:val="28"/>
        </w:rPr>
        <w:t>選</w:t>
      </w:r>
      <w:r w:rsidR="009A5105" w:rsidRPr="00D13236">
        <w:rPr>
          <w:rFonts w:ascii="微軟正黑體" w:eastAsia="微軟正黑體" w:hAnsi="微軟正黑體" w:hint="eastAsia"/>
          <w:b/>
          <w:sz w:val="28"/>
          <w:szCs w:val="28"/>
        </w:rPr>
        <w:t>資格</w:t>
      </w:r>
    </w:p>
    <w:p w:rsidR="009A5105" w:rsidRPr="00C55E11" w:rsidRDefault="009A5105" w:rsidP="00C55E11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0" w:line="440" w:lineRule="exact"/>
        <w:ind w:leftChars="0"/>
        <w:jc w:val="both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 xml:space="preserve">中華民國國籍 </w:t>
      </w:r>
    </w:p>
    <w:p w:rsidR="006D621A" w:rsidRPr="00C55E11" w:rsidRDefault="0093680B" w:rsidP="00C55E11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0" w:line="440" w:lineRule="exact"/>
        <w:ind w:leftChars="0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3</w:t>
      </w:r>
      <w:r w:rsidR="00FE6545" w:rsidRPr="00C55E11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年以上</w:t>
      </w:r>
      <w:r w:rsidR="009A5105"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服裝</w:t>
      </w:r>
      <w:r w:rsidR="006D621A"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設計</w:t>
      </w:r>
      <w:r w:rsidR="009A5105"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相關</w:t>
      </w:r>
      <w:r w:rsidR="00FE6545" w:rsidRPr="00C55E11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經驗</w:t>
      </w:r>
      <w:r w:rsidR="00397D39" w:rsidRPr="00C55E11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，熟悉</w:t>
      </w:r>
      <w:r w:rsidR="00397D39"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服飾</w:t>
      </w:r>
      <w:r w:rsidR="00FE6545" w:rsidRPr="00C55E11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製程並能獨立作業</w:t>
      </w:r>
    </w:p>
    <w:p w:rsidR="001A08EB" w:rsidRPr="00C55E11" w:rsidRDefault="009A5105" w:rsidP="00C55E11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0" w:line="440" w:lineRule="exact"/>
        <w:ind w:leftChars="0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具自</w:t>
      </w:r>
      <w:r w:rsidR="00FE6545" w:rsidRPr="00C55E11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主設計企劃能力</w:t>
      </w:r>
      <w:r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，</w:t>
      </w:r>
      <w:r w:rsidR="00FE6545" w:rsidRPr="00C55E11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能執行商品規劃</w:t>
      </w:r>
      <w:r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及</w:t>
      </w:r>
      <w:r w:rsidR="00FE6545" w:rsidRPr="00C55E11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開發</w:t>
      </w:r>
      <w:r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者</w:t>
      </w:r>
    </w:p>
    <w:p w:rsidR="00BB7BF2" w:rsidRPr="00C55E11" w:rsidRDefault="00235F5D" w:rsidP="00C55E11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0" w:line="440" w:lineRule="exact"/>
        <w:ind w:leftChars="0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成立服飾品牌、服飾工作室或為獨立設計師。</w:t>
      </w:r>
    </w:p>
    <w:p w:rsidR="00095D81" w:rsidRPr="003E53D3" w:rsidRDefault="001073A4" w:rsidP="00DE346A">
      <w:pPr>
        <w:spacing w:before="24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D13236">
        <w:rPr>
          <w:rFonts w:ascii="微軟正黑體" w:eastAsia="微軟正黑體" w:hAnsi="微軟正黑體" w:hint="eastAsia"/>
          <w:b/>
          <w:sz w:val="28"/>
          <w:szCs w:val="28"/>
        </w:rPr>
        <w:t>肆</w:t>
      </w:r>
      <w:r w:rsidR="00095D81" w:rsidRPr="00D13236">
        <w:rPr>
          <w:rFonts w:ascii="微軟正黑體" w:eastAsia="微軟正黑體" w:hAnsi="微軟正黑體" w:hint="eastAsia"/>
          <w:b/>
          <w:sz w:val="28"/>
          <w:szCs w:val="28"/>
        </w:rPr>
        <w:t>、報名事宜</w:t>
      </w:r>
    </w:p>
    <w:p w:rsidR="00CE4BB3" w:rsidRPr="003E53D3" w:rsidRDefault="00D517FB" w:rsidP="00250EC2">
      <w:pPr>
        <w:autoSpaceDE w:val="0"/>
        <w:autoSpaceDN w:val="0"/>
        <w:adjustRightInd w:val="0"/>
        <w:spacing w:before="80" w:line="440" w:lineRule="exact"/>
        <w:ind w:left="425"/>
        <w:rPr>
          <w:rFonts w:ascii="微軟正黑體" w:eastAsia="微軟正黑體" w:hAnsi="微軟正黑體" w:cs="DFPHeiLight-B5"/>
          <w:color w:val="000000" w:themeColor="text1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一、報名期間</w:t>
      </w:r>
    </w:p>
    <w:p w:rsidR="00F85F02" w:rsidRPr="003E53D3" w:rsidRDefault="001443BA" w:rsidP="00250EC2">
      <w:pPr>
        <w:autoSpaceDE w:val="0"/>
        <w:autoSpaceDN w:val="0"/>
        <w:adjustRightInd w:val="0"/>
        <w:spacing w:before="20" w:line="440" w:lineRule="exact"/>
        <w:ind w:left="993"/>
        <w:rPr>
          <w:rFonts w:ascii="微軟正黑體" w:eastAsia="微軟正黑體" w:hAnsi="微軟正黑體" w:cs="DFPHeiLight-B5"/>
          <w:color w:val="000000" w:themeColor="text1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即日</w:t>
      </w:r>
      <w:r w:rsidR="00095D81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起至10</w:t>
      </w:r>
      <w:r w:rsidR="003A3A84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9</w:t>
      </w:r>
      <w:r w:rsidR="00095D81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年</w:t>
      </w:r>
      <w:r w:rsidR="00C76AEE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1</w:t>
      </w:r>
      <w:r w:rsidR="00095D81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月</w:t>
      </w:r>
      <w:r w:rsidR="00C76AEE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31</w:t>
      </w:r>
      <w:r w:rsidR="00095D81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日</w:t>
      </w:r>
      <w:r w:rsidR="003A3A84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(五)</w:t>
      </w:r>
      <w:r w:rsidR="00240814" w:rsidRPr="003E53D3">
        <w:rPr>
          <w:color w:val="000000" w:themeColor="text1"/>
        </w:rPr>
        <w:t xml:space="preserve"> </w:t>
      </w:r>
      <w:r w:rsidR="00240814" w:rsidRPr="003E53D3">
        <w:rPr>
          <w:rFonts w:ascii="微軟正黑體" w:eastAsia="微軟正黑體" w:hAnsi="微軟正黑體" w:cs="DFPHeiLight-B5"/>
          <w:color w:val="000000" w:themeColor="text1"/>
          <w:kern w:val="0"/>
          <w:sz w:val="28"/>
          <w:szCs w:val="28"/>
          <w:lang w:bidi="hi-IN"/>
        </w:rPr>
        <w:t>17:00</w:t>
      </w:r>
      <w:r w:rsidR="00095D81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 xml:space="preserve">止 </w:t>
      </w:r>
    </w:p>
    <w:p w:rsidR="00095D81" w:rsidRPr="003E53D3" w:rsidRDefault="00095D81" w:rsidP="00250EC2">
      <w:pPr>
        <w:autoSpaceDE w:val="0"/>
        <w:autoSpaceDN w:val="0"/>
        <w:adjustRightInd w:val="0"/>
        <w:spacing w:before="80" w:line="440" w:lineRule="exact"/>
        <w:ind w:left="425"/>
        <w:rPr>
          <w:rFonts w:ascii="微軟正黑體" w:eastAsia="微軟正黑體" w:hAnsi="微軟正黑體" w:cs="DFPHeiLight-B5"/>
          <w:color w:val="000000" w:themeColor="text1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二、報名</w:t>
      </w:r>
      <w:r w:rsidR="005E33B6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方式</w:t>
      </w:r>
    </w:p>
    <w:p w:rsidR="00D432CC" w:rsidRPr="003E53D3" w:rsidRDefault="00237823" w:rsidP="00D432CC">
      <w:pPr>
        <w:pStyle w:val="ab"/>
        <w:numPr>
          <w:ilvl w:val="0"/>
          <w:numId w:val="5"/>
        </w:numPr>
        <w:autoSpaceDE w:val="0"/>
        <w:autoSpaceDN w:val="0"/>
        <w:adjustRightInd w:val="0"/>
        <w:spacing w:before="20" w:line="440" w:lineRule="exact"/>
        <w:ind w:leftChars="0"/>
        <w:rPr>
          <w:rFonts w:ascii="微軟正黑體" w:eastAsia="微軟正黑體" w:hAnsi="微軟正黑體" w:cs="DFPHeiLight-B5"/>
          <w:color w:val="000000" w:themeColor="text1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於報名</w:t>
      </w:r>
      <w:proofErr w:type="gramStart"/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期間，</w:t>
      </w:r>
      <w:proofErr w:type="gramEnd"/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至報名網址完成資料填寫及資料上傳</w:t>
      </w:r>
    </w:p>
    <w:p w:rsidR="00DC5BA7" w:rsidRPr="00D430E7" w:rsidRDefault="00237823" w:rsidP="003E53D3">
      <w:pPr>
        <w:pStyle w:val="ab"/>
        <w:numPr>
          <w:ilvl w:val="0"/>
          <w:numId w:val="5"/>
        </w:numPr>
        <w:autoSpaceDE w:val="0"/>
        <w:autoSpaceDN w:val="0"/>
        <w:adjustRightInd w:val="0"/>
        <w:spacing w:before="20" w:line="440" w:lineRule="exact"/>
        <w:ind w:leftChars="0"/>
        <w:rPr>
          <w:rStyle w:val="a4"/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u w:val="none"/>
          <w:lang w:bidi="hi-IN"/>
        </w:rPr>
      </w:pP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報名網址</w:t>
      </w:r>
      <w:r w:rsidR="00822122" w:rsidRPr="003E53D3">
        <w:rPr>
          <w:rFonts w:hint="eastAsia"/>
          <w:color w:val="000000" w:themeColor="text1"/>
        </w:rPr>
        <w:t>：</w:t>
      </w:r>
      <w:hyperlink r:id="rId8" w:history="1">
        <w:r w:rsidR="00D430E7" w:rsidRPr="00C742BE">
          <w:rPr>
            <w:rStyle w:val="a4"/>
            <w:sz w:val="28"/>
          </w:rPr>
          <w:t>https://forms.gle/VoVxNCpESW1vqTM97</w:t>
        </w:r>
      </w:hyperlink>
    </w:p>
    <w:p w:rsidR="00D517FB" w:rsidRPr="003E53D3" w:rsidRDefault="00095D81" w:rsidP="00D432CC">
      <w:pPr>
        <w:pStyle w:val="ab"/>
        <w:numPr>
          <w:ilvl w:val="0"/>
          <w:numId w:val="5"/>
        </w:numPr>
        <w:autoSpaceDE w:val="0"/>
        <w:autoSpaceDN w:val="0"/>
        <w:adjustRightInd w:val="0"/>
        <w:spacing w:before="20" w:line="440" w:lineRule="exact"/>
        <w:ind w:leftChars="0"/>
        <w:rPr>
          <w:rFonts w:ascii="微軟正黑體" w:eastAsia="微軟正黑體" w:hAnsi="微軟正黑體" w:cs="DFPHeiLight-B5"/>
          <w:color w:val="000000" w:themeColor="text1"/>
          <w:kern w:val="0"/>
          <w:sz w:val="28"/>
          <w:szCs w:val="28"/>
          <w:lang w:bidi="hi-IN"/>
        </w:rPr>
      </w:pPr>
      <w:bookmarkStart w:id="0" w:name="_GoBack"/>
      <w:bookmarkEnd w:id="0"/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報名</w:t>
      </w:r>
      <w:r w:rsidR="00DF06B4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內容</w:t>
      </w: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，</w:t>
      </w:r>
      <w:r w:rsidR="00DF06B4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包</w:t>
      </w: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含</w:t>
      </w:r>
      <w:r w:rsidR="00397D39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基本資料、專業領域介紹</w:t>
      </w:r>
      <w:r w:rsidR="00C22E5F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，並上傳</w:t>
      </w:r>
      <w:r w:rsidR="00397D39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個人照片</w:t>
      </w:r>
      <w:r w:rsidR="00C22E5F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、作品集、媒體報導、國內外展演、活動參與</w:t>
      </w:r>
      <w:r w:rsidR="00397D39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等</w:t>
      </w:r>
      <w:r w:rsidR="00C22E5F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文件</w:t>
      </w:r>
    </w:p>
    <w:p w:rsidR="00D517FB" w:rsidRPr="003E53D3" w:rsidRDefault="00095D81" w:rsidP="00D517FB">
      <w:pPr>
        <w:autoSpaceDE w:val="0"/>
        <w:autoSpaceDN w:val="0"/>
        <w:adjustRightInd w:val="0"/>
        <w:spacing w:before="80" w:line="440" w:lineRule="exact"/>
        <w:ind w:left="425"/>
        <w:rPr>
          <w:rFonts w:ascii="微軟正黑體" w:eastAsia="微軟正黑體" w:hAnsi="微軟正黑體" w:cs="DFPHeiLight-B5"/>
          <w:color w:val="000000" w:themeColor="text1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三</w:t>
      </w:r>
      <w:r w:rsidR="00F4517B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、</w:t>
      </w:r>
      <w:r w:rsidR="00D517FB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諮詢</w:t>
      </w:r>
      <w:r w:rsidR="003D70CA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E-MAIL：</w:t>
      </w:r>
    </w:p>
    <w:p w:rsidR="00095D81" w:rsidRPr="003E53D3" w:rsidRDefault="001073A4" w:rsidP="00DE346A">
      <w:pPr>
        <w:spacing w:before="24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3E53D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伍</w:t>
      </w:r>
      <w:r w:rsidR="00095D81" w:rsidRPr="003E53D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、甄選流程</w:t>
      </w:r>
    </w:p>
    <w:p w:rsidR="003D70CA" w:rsidRPr="003E53D3" w:rsidRDefault="00D517FB" w:rsidP="00D517FB">
      <w:pPr>
        <w:autoSpaceDE w:val="0"/>
        <w:autoSpaceDN w:val="0"/>
        <w:adjustRightInd w:val="0"/>
        <w:spacing w:before="20" w:line="440" w:lineRule="exact"/>
        <w:ind w:left="567"/>
        <w:rPr>
          <w:rFonts w:ascii="微軟正黑體" w:eastAsia="微軟正黑體" w:hAnsi="微軟正黑體" w:cs="DFPHeiLight-B5"/>
          <w:color w:val="000000" w:themeColor="text1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於</w:t>
      </w:r>
      <w:r w:rsidR="000B36A7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民國</w:t>
      </w:r>
      <w:r w:rsidR="000B36A7" w:rsidRPr="003E53D3">
        <w:rPr>
          <w:rFonts w:ascii="微軟正黑體" w:eastAsia="微軟正黑體" w:hAnsi="微軟正黑體" w:cs="DFPHeiLight-B5"/>
          <w:color w:val="000000" w:themeColor="text1"/>
          <w:kern w:val="0"/>
          <w:sz w:val="28"/>
          <w:szCs w:val="28"/>
          <w:lang w:bidi="hi-IN"/>
        </w:rPr>
        <w:t>10</w:t>
      </w:r>
      <w:r w:rsidR="003A3A84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9</w:t>
      </w:r>
      <w:r w:rsidR="000B36A7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年</w:t>
      </w:r>
      <w:r w:rsidR="00C76AEE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1</w:t>
      </w:r>
      <w:r w:rsidR="000B36A7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月</w:t>
      </w:r>
      <w:r w:rsidR="00C76AEE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31</w:t>
      </w:r>
      <w:r w:rsidR="000B36A7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日</w:t>
      </w:r>
      <w:r w:rsidR="003A3A84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(五)</w:t>
      </w:r>
      <w:r w:rsidR="00CF1A47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17:00前</w:t>
      </w: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受理網路報名</w:t>
      </w:r>
      <w:r w:rsidR="00211ABF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，</w:t>
      </w:r>
      <w:r w:rsidR="00235F5D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2</w:t>
      </w:r>
      <w:r w:rsidR="00095D81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月</w:t>
      </w:r>
      <w:r w:rsidR="00C76AEE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14</w:t>
      </w:r>
      <w:r w:rsidR="00095D81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日</w:t>
      </w:r>
      <w:r w:rsidR="003A3A84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(五)</w:t>
      </w:r>
      <w:r w:rsidR="00095D81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前由專業評審團進行</w:t>
      </w:r>
      <w:r w:rsidR="002A60EC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資格及</w:t>
      </w:r>
      <w:r w:rsidR="00095D81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作品評選，並</w:t>
      </w:r>
      <w:r w:rsidR="002A60EC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於</w:t>
      </w:r>
      <w:r w:rsidR="00C76AEE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2</w:t>
      </w:r>
      <w:r w:rsidR="00211ABF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月</w:t>
      </w:r>
      <w:r w:rsidR="00C76AEE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27</w:t>
      </w:r>
      <w:r w:rsidR="00211ABF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日</w:t>
      </w:r>
      <w:r w:rsidR="003A3A84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(</w:t>
      </w:r>
      <w:r w:rsidR="00C76AEE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四</w:t>
      </w:r>
      <w:r w:rsidR="003A3A84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)</w:t>
      </w:r>
      <w:r w:rsidR="00235F5D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前</w:t>
      </w:r>
      <w:r w:rsidR="00095D81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以</w:t>
      </w:r>
      <w:r w:rsidR="005562FF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電子郵件</w:t>
      </w:r>
      <w:r w:rsidR="00095D81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方式通知入選事宜。</w:t>
      </w:r>
    </w:p>
    <w:p w:rsidR="00095D81" w:rsidRPr="003E53D3" w:rsidRDefault="006D621A" w:rsidP="00DE346A">
      <w:pPr>
        <w:spacing w:before="24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3E53D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陸</w:t>
      </w:r>
      <w:r w:rsidR="00095D81" w:rsidRPr="003E53D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</w:t>
      </w:r>
      <w:r w:rsidR="00095D81" w:rsidRPr="003E53D3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評</w:t>
      </w:r>
      <w:r w:rsidR="00095D81" w:rsidRPr="003E53D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選</w:t>
      </w:r>
      <w:r w:rsidR="00095D81" w:rsidRPr="003E53D3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方式</w:t>
      </w:r>
    </w:p>
    <w:p w:rsidR="00095D81" w:rsidRPr="003E53D3" w:rsidRDefault="00095D81" w:rsidP="00715782">
      <w:pPr>
        <w:autoSpaceDE w:val="0"/>
        <w:autoSpaceDN w:val="0"/>
        <w:adjustRightInd w:val="0"/>
        <w:spacing w:before="20" w:line="440" w:lineRule="exact"/>
        <w:ind w:left="567"/>
        <w:rPr>
          <w:rFonts w:ascii="微軟正黑體" w:eastAsia="微軟正黑體" w:hAnsi="微軟正黑體" w:cs="DFPHeiLight-B5"/>
          <w:color w:val="000000" w:themeColor="text1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/>
          <w:color w:val="000000" w:themeColor="text1"/>
          <w:kern w:val="0"/>
          <w:sz w:val="28"/>
          <w:szCs w:val="28"/>
          <w:lang w:bidi="hi-IN"/>
        </w:rPr>
        <w:t>將邀請</w:t>
      </w: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流行時尚產業專家</w:t>
      </w:r>
      <w:r w:rsidR="002A60EC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、</w:t>
      </w: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通路經營者</w:t>
      </w:r>
      <w:r w:rsidR="003D70CA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或</w:t>
      </w: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時尚</w:t>
      </w:r>
      <w:r w:rsidRPr="003E53D3">
        <w:rPr>
          <w:rFonts w:ascii="微軟正黑體" w:eastAsia="微軟正黑體" w:hAnsi="微軟正黑體" w:cs="DFPHeiLight-B5"/>
          <w:color w:val="000000" w:themeColor="text1"/>
          <w:kern w:val="0"/>
          <w:sz w:val="28"/>
          <w:szCs w:val="28"/>
          <w:lang w:bidi="hi-IN"/>
        </w:rPr>
        <w:t>媒體</w:t>
      </w:r>
      <w:r w:rsidR="003D70CA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等參與</w:t>
      </w:r>
      <w:r w:rsidRPr="003E53D3">
        <w:rPr>
          <w:rFonts w:ascii="微軟正黑體" w:eastAsia="微軟正黑體" w:hAnsi="微軟正黑體" w:cs="DFPHeiLight-B5"/>
          <w:color w:val="000000" w:themeColor="text1"/>
          <w:kern w:val="0"/>
          <w:sz w:val="28"/>
          <w:szCs w:val="28"/>
          <w:lang w:bidi="hi-IN"/>
        </w:rPr>
        <w:t>評</w:t>
      </w: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選</w:t>
      </w:r>
      <w:r w:rsidRPr="003E53D3">
        <w:rPr>
          <w:rFonts w:ascii="微軟正黑體" w:eastAsia="微軟正黑體" w:hAnsi="微軟正黑體" w:cs="DFPHeiLight-B5"/>
          <w:color w:val="000000" w:themeColor="text1"/>
          <w:kern w:val="0"/>
          <w:sz w:val="28"/>
          <w:szCs w:val="28"/>
          <w:lang w:bidi="hi-IN"/>
        </w:rPr>
        <w:t>作業</w:t>
      </w:r>
    </w:p>
    <w:p w:rsidR="00095D81" w:rsidRPr="003E53D3" w:rsidRDefault="006D621A" w:rsidP="00DE346A">
      <w:pPr>
        <w:spacing w:before="24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proofErr w:type="gramStart"/>
      <w:r w:rsidRPr="003E53D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柒</w:t>
      </w:r>
      <w:proofErr w:type="gramEnd"/>
      <w:r w:rsidR="00095D81" w:rsidRPr="003E53D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</w:t>
      </w:r>
      <w:r w:rsidR="00095D81" w:rsidRPr="003E53D3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評</w:t>
      </w:r>
      <w:r w:rsidR="00095D81" w:rsidRPr="003E53D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選標準</w:t>
      </w:r>
    </w:p>
    <w:p w:rsidR="00B664A1" w:rsidRPr="003E53D3" w:rsidRDefault="00095D81" w:rsidP="00715782">
      <w:pPr>
        <w:autoSpaceDE w:val="0"/>
        <w:autoSpaceDN w:val="0"/>
        <w:adjustRightInd w:val="0"/>
        <w:spacing w:before="20" w:line="440" w:lineRule="exact"/>
        <w:ind w:left="567"/>
        <w:rPr>
          <w:rFonts w:ascii="微軟正黑體" w:eastAsia="微軟正黑體" w:hAnsi="微軟正黑體" w:cs="DFPHeiLight-B5"/>
          <w:color w:val="000000" w:themeColor="text1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作品市場性</w:t>
      </w:r>
      <w:r w:rsidR="00BA179E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6</w:t>
      </w: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0%(包含作品實用性、市場性及</w:t>
      </w:r>
      <w:r w:rsidR="002A60EC"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作品特色</w:t>
      </w:r>
      <w:r w:rsidRPr="003E53D3">
        <w:rPr>
          <w:rFonts w:ascii="微軟正黑體" w:eastAsia="微軟正黑體" w:hAnsi="微軟正黑體" w:cs="DFPHeiLight-B5" w:hint="eastAsia"/>
          <w:color w:val="000000" w:themeColor="text1"/>
          <w:kern w:val="0"/>
          <w:sz w:val="28"/>
          <w:szCs w:val="28"/>
          <w:lang w:bidi="hi-IN"/>
        </w:rPr>
        <w:t>等)</w:t>
      </w:r>
    </w:p>
    <w:p w:rsidR="00095D81" w:rsidRPr="00672EB7" w:rsidRDefault="00095D81" w:rsidP="00715782">
      <w:pPr>
        <w:autoSpaceDE w:val="0"/>
        <w:autoSpaceDN w:val="0"/>
        <w:adjustRightInd w:val="0"/>
        <w:spacing w:before="20" w:line="440" w:lineRule="exact"/>
        <w:ind w:left="56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專業資歷</w:t>
      </w:r>
      <w:r w:rsidR="00BA179E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4</w:t>
      </w:r>
      <w:r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0%(包含品牌經營、通路拓展、設計相關經驗等)</w:t>
      </w:r>
    </w:p>
    <w:p w:rsidR="007415D1" w:rsidRPr="00D13236" w:rsidRDefault="00D517FB" w:rsidP="00DE346A">
      <w:pPr>
        <w:spacing w:before="240" w:line="44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  <w:r w:rsidR="007415D1" w:rsidRPr="00D13236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捌、入選權利與義務</w:t>
      </w:r>
    </w:p>
    <w:p w:rsidR="007415D1" w:rsidRPr="003E53D3" w:rsidRDefault="007415D1" w:rsidP="00DE346A">
      <w:pPr>
        <w:autoSpaceDE w:val="0"/>
        <w:autoSpaceDN w:val="0"/>
        <w:adjustRightInd w:val="0"/>
        <w:spacing w:before="120" w:line="440" w:lineRule="exact"/>
        <w:ind w:left="425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一、權利</w:t>
      </w:r>
    </w:p>
    <w:p w:rsidR="003A3A84" w:rsidRPr="003E53D3" w:rsidRDefault="007415D1" w:rsidP="00886762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20" w:line="440" w:lineRule="exact"/>
        <w:ind w:leftChars="0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免費參加西園29</w:t>
      </w:r>
      <w:r w:rsidR="000B704E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辦理之研討會、流行趨勢發表</w:t>
      </w:r>
      <w:r w:rsidR="00A061F4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、</w:t>
      </w:r>
      <w:r w:rsidR="003A3A84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新品發表</w:t>
      </w:r>
      <w:r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等活動</w:t>
      </w:r>
    </w:p>
    <w:p w:rsidR="008A711E" w:rsidRPr="003E53D3" w:rsidRDefault="008A711E" w:rsidP="00886762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20" w:line="440" w:lineRule="exact"/>
        <w:ind w:leftChars="0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商品進駐西園29</w:t>
      </w:r>
      <w:r w:rsidR="00D31B02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服飾</w:t>
      </w:r>
      <w:r w:rsidR="003A3A84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創作</w:t>
      </w:r>
      <w:r w:rsidR="00711BE6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基地</w:t>
      </w:r>
      <w:proofErr w:type="gramStart"/>
      <w:r w:rsidR="0078179F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及</w:t>
      </w:r>
      <w:r w:rsidR="00711BE6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線上平台</w:t>
      </w:r>
      <w:proofErr w:type="gramEnd"/>
      <w:r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試行銷</w:t>
      </w:r>
      <w:r w:rsid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。</w:t>
      </w:r>
    </w:p>
    <w:p w:rsidR="007415D1" w:rsidRPr="003E53D3" w:rsidRDefault="00D31B02" w:rsidP="00886762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20" w:line="440" w:lineRule="exact"/>
        <w:ind w:leftChars="0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優先媒合廠商設計需求</w:t>
      </w:r>
      <w:r w:rsidR="007415D1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及相關合作機會</w:t>
      </w:r>
      <w:r w:rsid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。</w:t>
      </w:r>
    </w:p>
    <w:p w:rsidR="00D603E0" w:rsidRPr="003E53D3" w:rsidRDefault="0078249F" w:rsidP="00886762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20" w:line="440" w:lineRule="exact"/>
        <w:ind w:leftChars="0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協助</w:t>
      </w:r>
      <w:r w:rsidR="00BA179E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引薦國內</w:t>
      </w:r>
      <w:r w:rsidR="00D603E0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布料等相關</w:t>
      </w:r>
      <w:r w:rsidR="00BA179E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廠商</w:t>
      </w:r>
      <w:r w:rsid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。</w:t>
      </w:r>
    </w:p>
    <w:p w:rsidR="0078249F" w:rsidRPr="003E53D3" w:rsidRDefault="00711BE6" w:rsidP="00886762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20" w:line="440" w:lineRule="exact"/>
        <w:ind w:leftChars="0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提供</w:t>
      </w:r>
      <w:r w:rsidR="00D31B02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品牌活動訊息宣傳曝光機會，如紡拓會</w:t>
      </w:r>
      <w:r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流行快訊</w:t>
      </w:r>
      <w:r w:rsidR="00D31B02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資訊平台、</w:t>
      </w:r>
      <w:r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西園29</w:t>
      </w:r>
      <w:r w:rsidR="00D31B02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服飾</w:t>
      </w:r>
      <w:r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創作</w:t>
      </w:r>
      <w:proofErr w:type="gramStart"/>
      <w:r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基地</w:t>
      </w:r>
      <w:r w:rsidR="00647FBD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臉書</w:t>
      </w:r>
      <w:r w:rsidR="00D31B02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等</w:t>
      </w:r>
      <w:proofErr w:type="gramEnd"/>
      <w:r w:rsid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。</w:t>
      </w:r>
    </w:p>
    <w:p w:rsidR="00D603E0" w:rsidRPr="003E53D3" w:rsidRDefault="003A3A84" w:rsidP="00886762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20" w:line="440" w:lineRule="exact"/>
        <w:ind w:leftChars="0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提供</w:t>
      </w:r>
      <w:r w:rsidR="00D603E0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國際展覽及競賽</w:t>
      </w:r>
      <w:r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訊息</w:t>
      </w:r>
      <w:r w:rsid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。</w:t>
      </w:r>
    </w:p>
    <w:p w:rsidR="007415D1" w:rsidRPr="003E53D3" w:rsidRDefault="002B570B" w:rsidP="00886762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20" w:line="440" w:lineRule="exact"/>
        <w:ind w:leftChars="0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不</w:t>
      </w:r>
      <w:r w:rsidR="007415D1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定期提供</w:t>
      </w:r>
      <w:r w:rsidR="00711BE6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紡拓會流行快訊、</w:t>
      </w:r>
      <w:proofErr w:type="gramStart"/>
      <w:r w:rsidR="007415D1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官網</w:t>
      </w:r>
      <w:r w:rsidR="007A4912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、臉書</w:t>
      </w:r>
      <w:proofErr w:type="gramEnd"/>
      <w:r w:rsidR="008507CA" w:rsidRP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相關活動曝光報導</w:t>
      </w:r>
      <w:r w:rsidR="003E53D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。</w:t>
      </w:r>
    </w:p>
    <w:p w:rsidR="00E81AD8" w:rsidRPr="00511DC6" w:rsidRDefault="00E81AD8" w:rsidP="00E81AD8">
      <w:pPr>
        <w:pStyle w:val="ab"/>
        <w:autoSpaceDE w:val="0"/>
        <w:autoSpaceDN w:val="0"/>
        <w:adjustRightInd w:val="0"/>
        <w:spacing w:before="120" w:line="440" w:lineRule="exact"/>
        <w:ind w:leftChars="0" w:left="1351" w:rightChars="282" w:right="677"/>
        <w:rPr>
          <w:rFonts w:ascii="微軟正黑體" w:eastAsia="微軟正黑體" w:hAnsi="微軟正黑體" w:cs="DFPHeiLight-B5"/>
          <w:color w:val="FF0000"/>
          <w:kern w:val="0"/>
          <w:sz w:val="28"/>
          <w:szCs w:val="28"/>
          <w:lang w:bidi="hi-IN"/>
        </w:rPr>
      </w:pPr>
    </w:p>
    <w:p w:rsidR="00D603E0" w:rsidRPr="002A60EC" w:rsidRDefault="00D603E0" w:rsidP="00DE346A">
      <w:pPr>
        <w:autoSpaceDE w:val="0"/>
        <w:autoSpaceDN w:val="0"/>
        <w:adjustRightInd w:val="0"/>
        <w:spacing w:before="120" w:line="440" w:lineRule="exact"/>
        <w:ind w:left="425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2A60E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二、義務</w:t>
      </w:r>
    </w:p>
    <w:p w:rsidR="00703991" w:rsidRPr="002D55B0" w:rsidRDefault="008A711E" w:rsidP="000B704E">
      <w:pPr>
        <w:autoSpaceDE w:val="0"/>
        <w:autoSpaceDN w:val="0"/>
        <w:adjustRightInd w:val="0"/>
        <w:spacing w:before="120" w:line="440" w:lineRule="exact"/>
        <w:ind w:leftChars="412" w:left="989" w:rightChars="282" w:right="677" w:firstLine="56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不定期更新設計師作品</w:t>
      </w:r>
      <w:r w:rsidR="003A3A84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、品牌動向及發展現況等訊息予主辦單位，</w:t>
      </w:r>
      <w:r w:rsidR="002D55B0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以助有效宣傳推廣。</w:t>
      </w:r>
    </w:p>
    <w:sectPr w:rsidR="00703991" w:rsidRPr="002D55B0" w:rsidSect="005002C2">
      <w:footerReference w:type="even" r:id="rId9"/>
      <w:footerReference w:type="default" r:id="rId10"/>
      <w:pgSz w:w="11906" w:h="16838"/>
      <w:pgMar w:top="851" w:right="851" w:bottom="851" w:left="1021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05" w:rsidRDefault="00697705" w:rsidP="00F000BB">
      <w:r>
        <w:separator/>
      </w:r>
    </w:p>
  </w:endnote>
  <w:endnote w:type="continuationSeparator" w:id="0">
    <w:p w:rsidR="00697705" w:rsidRDefault="00697705" w:rsidP="00F0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PHei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1E" w:rsidRDefault="008A711E" w:rsidP="00346FE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711E" w:rsidRDefault="008A71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1E" w:rsidRDefault="008A711E" w:rsidP="00346FE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30E7">
      <w:rPr>
        <w:rStyle w:val="aa"/>
        <w:noProof/>
      </w:rPr>
      <w:t>2</w:t>
    </w:r>
    <w:r>
      <w:rPr>
        <w:rStyle w:val="aa"/>
      </w:rPr>
      <w:fldChar w:fldCharType="end"/>
    </w:r>
  </w:p>
  <w:p w:rsidR="008A711E" w:rsidRDefault="00321BF5">
    <w:pPr>
      <w:pStyle w:val="a8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4217035</wp:posOffset>
          </wp:positionH>
          <wp:positionV relativeFrom="paragraph">
            <wp:posOffset>-36195</wp:posOffset>
          </wp:positionV>
          <wp:extent cx="1508125" cy="360045"/>
          <wp:effectExtent l="19050" t="0" r="0" b="0"/>
          <wp:wrapNone/>
          <wp:docPr id="1" name="圖片 4" descr="西園29LOGO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西園29LOGO去背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05" w:rsidRDefault="00697705" w:rsidP="00F000BB">
      <w:r>
        <w:separator/>
      </w:r>
    </w:p>
  </w:footnote>
  <w:footnote w:type="continuationSeparator" w:id="0">
    <w:p w:rsidR="00697705" w:rsidRDefault="00697705" w:rsidP="00F00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ED7"/>
    <w:multiLevelType w:val="hybridMultilevel"/>
    <w:tmpl w:val="E10ABF12"/>
    <w:lvl w:ilvl="0" w:tplc="72E06B1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8821F46"/>
    <w:multiLevelType w:val="hybridMultilevel"/>
    <w:tmpl w:val="E106474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0A424038"/>
    <w:multiLevelType w:val="hybridMultilevel"/>
    <w:tmpl w:val="F1169534"/>
    <w:lvl w:ilvl="0" w:tplc="9BE2A7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276099D"/>
    <w:multiLevelType w:val="hybridMultilevel"/>
    <w:tmpl w:val="382662D6"/>
    <w:lvl w:ilvl="0" w:tplc="0DEEB9CC">
      <w:start w:val="1"/>
      <w:numFmt w:val="decimal"/>
      <w:lvlText w:val="%1."/>
      <w:lvlJc w:val="left"/>
      <w:pPr>
        <w:ind w:left="1079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673661E9"/>
    <w:multiLevelType w:val="hybridMultilevel"/>
    <w:tmpl w:val="EC2E3992"/>
    <w:lvl w:ilvl="0" w:tplc="E3B06310">
      <w:start w:val="1"/>
      <w:numFmt w:val="decimal"/>
      <w:lvlText w:val="%1."/>
      <w:lvlJc w:val="left"/>
      <w:pPr>
        <w:ind w:left="1362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745B9D"/>
    <w:multiLevelType w:val="hybridMultilevel"/>
    <w:tmpl w:val="A0F2D8E2"/>
    <w:lvl w:ilvl="0" w:tplc="0DEEB9CC">
      <w:start w:val="1"/>
      <w:numFmt w:val="decimal"/>
      <w:lvlText w:val="%1."/>
      <w:lvlJc w:val="left"/>
      <w:pPr>
        <w:ind w:left="1079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2D220D"/>
    <w:multiLevelType w:val="hybridMultilevel"/>
    <w:tmpl w:val="D42C1BC8"/>
    <w:lvl w:ilvl="0" w:tplc="E3B06310">
      <w:start w:val="1"/>
      <w:numFmt w:val="decimal"/>
      <w:lvlText w:val="%1."/>
      <w:lvlJc w:val="left"/>
      <w:pPr>
        <w:ind w:left="1362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43"/>
    <w:rsid w:val="00011B2F"/>
    <w:rsid w:val="00013B43"/>
    <w:rsid w:val="000327F6"/>
    <w:rsid w:val="00041368"/>
    <w:rsid w:val="00060E40"/>
    <w:rsid w:val="000653E9"/>
    <w:rsid w:val="00074EB7"/>
    <w:rsid w:val="0008069E"/>
    <w:rsid w:val="0009303A"/>
    <w:rsid w:val="00095D81"/>
    <w:rsid w:val="000A5F80"/>
    <w:rsid w:val="000B36A7"/>
    <w:rsid w:val="000B704E"/>
    <w:rsid w:val="000C44E5"/>
    <w:rsid w:val="000C7314"/>
    <w:rsid w:val="000D3A02"/>
    <w:rsid w:val="000F04D9"/>
    <w:rsid w:val="000F1EEB"/>
    <w:rsid w:val="001073A4"/>
    <w:rsid w:val="0011098D"/>
    <w:rsid w:val="001223A7"/>
    <w:rsid w:val="00133DB6"/>
    <w:rsid w:val="001443BA"/>
    <w:rsid w:val="00150184"/>
    <w:rsid w:val="001504C5"/>
    <w:rsid w:val="00166CE6"/>
    <w:rsid w:val="00176ECE"/>
    <w:rsid w:val="00180982"/>
    <w:rsid w:val="001853B3"/>
    <w:rsid w:val="00186816"/>
    <w:rsid w:val="001A08EB"/>
    <w:rsid w:val="001A3C72"/>
    <w:rsid w:val="001C4125"/>
    <w:rsid w:val="001E3E41"/>
    <w:rsid w:val="001E5EBC"/>
    <w:rsid w:val="001F6938"/>
    <w:rsid w:val="00211ABF"/>
    <w:rsid w:val="00232EEE"/>
    <w:rsid w:val="00235F5D"/>
    <w:rsid w:val="00237823"/>
    <w:rsid w:val="00240814"/>
    <w:rsid w:val="00250EC2"/>
    <w:rsid w:val="002777DD"/>
    <w:rsid w:val="00277D14"/>
    <w:rsid w:val="00280D4C"/>
    <w:rsid w:val="002A60EC"/>
    <w:rsid w:val="002B570B"/>
    <w:rsid w:val="002C7332"/>
    <w:rsid w:val="002D55B0"/>
    <w:rsid w:val="002D68E7"/>
    <w:rsid w:val="002E3208"/>
    <w:rsid w:val="002E6813"/>
    <w:rsid w:val="002E6C8D"/>
    <w:rsid w:val="00304C2B"/>
    <w:rsid w:val="00321BF5"/>
    <w:rsid w:val="003445B5"/>
    <w:rsid w:val="00346FE3"/>
    <w:rsid w:val="003664DD"/>
    <w:rsid w:val="003760D4"/>
    <w:rsid w:val="00391757"/>
    <w:rsid w:val="00397D39"/>
    <w:rsid w:val="003A3A84"/>
    <w:rsid w:val="003B2018"/>
    <w:rsid w:val="003B455F"/>
    <w:rsid w:val="003D02FE"/>
    <w:rsid w:val="003D1A82"/>
    <w:rsid w:val="003D70CA"/>
    <w:rsid w:val="003E53D3"/>
    <w:rsid w:val="003E77A2"/>
    <w:rsid w:val="003F5DC7"/>
    <w:rsid w:val="004145C4"/>
    <w:rsid w:val="0041540F"/>
    <w:rsid w:val="00434DED"/>
    <w:rsid w:val="00441967"/>
    <w:rsid w:val="0045748F"/>
    <w:rsid w:val="00470B5C"/>
    <w:rsid w:val="0047368C"/>
    <w:rsid w:val="004866DF"/>
    <w:rsid w:val="004A01B4"/>
    <w:rsid w:val="004B5712"/>
    <w:rsid w:val="004F6437"/>
    <w:rsid w:val="00500291"/>
    <w:rsid w:val="005002C2"/>
    <w:rsid w:val="005029A3"/>
    <w:rsid w:val="00503C3F"/>
    <w:rsid w:val="00505865"/>
    <w:rsid w:val="00511DC6"/>
    <w:rsid w:val="00515E7D"/>
    <w:rsid w:val="005562FF"/>
    <w:rsid w:val="00567043"/>
    <w:rsid w:val="00571D89"/>
    <w:rsid w:val="00573ADF"/>
    <w:rsid w:val="005B5641"/>
    <w:rsid w:val="005C69F8"/>
    <w:rsid w:val="005E18A6"/>
    <w:rsid w:val="005E33B6"/>
    <w:rsid w:val="005E79DD"/>
    <w:rsid w:val="005F6823"/>
    <w:rsid w:val="00602E01"/>
    <w:rsid w:val="00607622"/>
    <w:rsid w:val="006324C5"/>
    <w:rsid w:val="00647FBD"/>
    <w:rsid w:val="00652A97"/>
    <w:rsid w:val="006556D1"/>
    <w:rsid w:val="00656BDB"/>
    <w:rsid w:val="00662FEF"/>
    <w:rsid w:val="00670AFF"/>
    <w:rsid w:val="00672EB7"/>
    <w:rsid w:val="00696F1F"/>
    <w:rsid w:val="00697705"/>
    <w:rsid w:val="006A73EC"/>
    <w:rsid w:val="006B23D0"/>
    <w:rsid w:val="006C10DC"/>
    <w:rsid w:val="006D014B"/>
    <w:rsid w:val="006D17EC"/>
    <w:rsid w:val="006D3FEE"/>
    <w:rsid w:val="006D621A"/>
    <w:rsid w:val="006D7706"/>
    <w:rsid w:val="006F5F42"/>
    <w:rsid w:val="00703991"/>
    <w:rsid w:val="007103F3"/>
    <w:rsid w:val="00711BE6"/>
    <w:rsid w:val="00715782"/>
    <w:rsid w:val="00727B85"/>
    <w:rsid w:val="007343AF"/>
    <w:rsid w:val="007415D1"/>
    <w:rsid w:val="00755A2F"/>
    <w:rsid w:val="0078179F"/>
    <w:rsid w:val="0078249F"/>
    <w:rsid w:val="00784B25"/>
    <w:rsid w:val="007A2D90"/>
    <w:rsid w:val="007A4912"/>
    <w:rsid w:val="007D0EA9"/>
    <w:rsid w:val="007E678A"/>
    <w:rsid w:val="007F5BB9"/>
    <w:rsid w:val="00822122"/>
    <w:rsid w:val="00822B8E"/>
    <w:rsid w:val="00835225"/>
    <w:rsid w:val="00842CDF"/>
    <w:rsid w:val="0084301C"/>
    <w:rsid w:val="008507CA"/>
    <w:rsid w:val="00857BC6"/>
    <w:rsid w:val="00863471"/>
    <w:rsid w:val="008712B6"/>
    <w:rsid w:val="008748FD"/>
    <w:rsid w:val="008758F7"/>
    <w:rsid w:val="00886762"/>
    <w:rsid w:val="00890B5E"/>
    <w:rsid w:val="0089541D"/>
    <w:rsid w:val="008A711E"/>
    <w:rsid w:val="008B7655"/>
    <w:rsid w:val="008E1B24"/>
    <w:rsid w:val="008F32F8"/>
    <w:rsid w:val="009112EF"/>
    <w:rsid w:val="00920877"/>
    <w:rsid w:val="0093680B"/>
    <w:rsid w:val="00965895"/>
    <w:rsid w:val="00982755"/>
    <w:rsid w:val="009A5105"/>
    <w:rsid w:val="009C2592"/>
    <w:rsid w:val="009C5048"/>
    <w:rsid w:val="009D2CDD"/>
    <w:rsid w:val="00A061F4"/>
    <w:rsid w:val="00A141DA"/>
    <w:rsid w:val="00A27FC7"/>
    <w:rsid w:val="00A31BBE"/>
    <w:rsid w:val="00A347C2"/>
    <w:rsid w:val="00A4595D"/>
    <w:rsid w:val="00A502B9"/>
    <w:rsid w:val="00A60C0F"/>
    <w:rsid w:val="00A61E00"/>
    <w:rsid w:val="00A63133"/>
    <w:rsid w:val="00A66D75"/>
    <w:rsid w:val="00A82D54"/>
    <w:rsid w:val="00A94572"/>
    <w:rsid w:val="00AB2DCC"/>
    <w:rsid w:val="00AC4CD9"/>
    <w:rsid w:val="00AD1701"/>
    <w:rsid w:val="00AF145A"/>
    <w:rsid w:val="00AF1834"/>
    <w:rsid w:val="00B01B2F"/>
    <w:rsid w:val="00B21CCA"/>
    <w:rsid w:val="00B27C30"/>
    <w:rsid w:val="00B3575C"/>
    <w:rsid w:val="00B56757"/>
    <w:rsid w:val="00B57AD9"/>
    <w:rsid w:val="00B658D5"/>
    <w:rsid w:val="00B664A1"/>
    <w:rsid w:val="00B85E2F"/>
    <w:rsid w:val="00B91C65"/>
    <w:rsid w:val="00BA179E"/>
    <w:rsid w:val="00BB7BF2"/>
    <w:rsid w:val="00BD2F2B"/>
    <w:rsid w:val="00BE2960"/>
    <w:rsid w:val="00BE479F"/>
    <w:rsid w:val="00BE6D6C"/>
    <w:rsid w:val="00C07479"/>
    <w:rsid w:val="00C2082C"/>
    <w:rsid w:val="00C20DDD"/>
    <w:rsid w:val="00C22E5F"/>
    <w:rsid w:val="00C23E8C"/>
    <w:rsid w:val="00C3163A"/>
    <w:rsid w:val="00C363B6"/>
    <w:rsid w:val="00C4696B"/>
    <w:rsid w:val="00C475E4"/>
    <w:rsid w:val="00C507CC"/>
    <w:rsid w:val="00C55E11"/>
    <w:rsid w:val="00C61816"/>
    <w:rsid w:val="00C72CCC"/>
    <w:rsid w:val="00C76AEE"/>
    <w:rsid w:val="00C76CEE"/>
    <w:rsid w:val="00C77971"/>
    <w:rsid w:val="00CA1454"/>
    <w:rsid w:val="00CB043E"/>
    <w:rsid w:val="00CB6D84"/>
    <w:rsid w:val="00CD5F69"/>
    <w:rsid w:val="00CE4BB3"/>
    <w:rsid w:val="00CF1A47"/>
    <w:rsid w:val="00D06B36"/>
    <w:rsid w:val="00D13236"/>
    <w:rsid w:val="00D22631"/>
    <w:rsid w:val="00D259C7"/>
    <w:rsid w:val="00D26972"/>
    <w:rsid w:val="00D27BEE"/>
    <w:rsid w:val="00D31B02"/>
    <w:rsid w:val="00D40D23"/>
    <w:rsid w:val="00D430E7"/>
    <w:rsid w:val="00D432CC"/>
    <w:rsid w:val="00D517FB"/>
    <w:rsid w:val="00D603E0"/>
    <w:rsid w:val="00D617E5"/>
    <w:rsid w:val="00D65521"/>
    <w:rsid w:val="00D908E2"/>
    <w:rsid w:val="00D954FE"/>
    <w:rsid w:val="00DC06B9"/>
    <w:rsid w:val="00DC5BA7"/>
    <w:rsid w:val="00DD5C17"/>
    <w:rsid w:val="00DE23D0"/>
    <w:rsid w:val="00DE346A"/>
    <w:rsid w:val="00DF06B4"/>
    <w:rsid w:val="00E07F16"/>
    <w:rsid w:val="00E170F3"/>
    <w:rsid w:val="00E257C6"/>
    <w:rsid w:val="00E462AA"/>
    <w:rsid w:val="00E66128"/>
    <w:rsid w:val="00E70970"/>
    <w:rsid w:val="00E7345E"/>
    <w:rsid w:val="00E81AD8"/>
    <w:rsid w:val="00E8322B"/>
    <w:rsid w:val="00E927ED"/>
    <w:rsid w:val="00EA0105"/>
    <w:rsid w:val="00EA0C43"/>
    <w:rsid w:val="00EA1519"/>
    <w:rsid w:val="00EA47F9"/>
    <w:rsid w:val="00F000BB"/>
    <w:rsid w:val="00F16F8D"/>
    <w:rsid w:val="00F32622"/>
    <w:rsid w:val="00F4517B"/>
    <w:rsid w:val="00F46BF4"/>
    <w:rsid w:val="00F54E7A"/>
    <w:rsid w:val="00F556DA"/>
    <w:rsid w:val="00F57137"/>
    <w:rsid w:val="00F85F02"/>
    <w:rsid w:val="00FB5948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7043"/>
    <w:rPr>
      <w:b/>
      <w:bCs/>
    </w:rPr>
  </w:style>
  <w:style w:type="character" w:styleId="a4">
    <w:name w:val="Hyperlink"/>
    <w:rsid w:val="000C44E5"/>
    <w:rPr>
      <w:color w:val="0000FF"/>
      <w:u w:val="single"/>
    </w:rPr>
  </w:style>
  <w:style w:type="paragraph" w:styleId="a5">
    <w:name w:val="Balloon Text"/>
    <w:basedOn w:val="a"/>
    <w:semiHidden/>
    <w:rsid w:val="00DD5C1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00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000BB"/>
    <w:rPr>
      <w:kern w:val="2"/>
    </w:rPr>
  </w:style>
  <w:style w:type="paragraph" w:styleId="a8">
    <w:name w:val="footer"/>
    <w:basedOn w:val="a"/>
    <w:link w:val="a9"/>
    <w:rsid w:val="00F00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000BB"/>
    <w:rPr>
      <w:kern w:val="2"/>
    </w:rPr>
  </w:style>
  <w:style w:type="character" w:styleId="aa">
    <w:name w:val="page number"/>
    <w:basedOn w:val="a0"/>
    <w:rsid w:val="006324C5"/>
  </w:style>
  <w:style w:type="paragraph" w:styleId="ab">
    <w:name w:val="List Paragraph"/>
    <w:basedOn w:val="a"/>
    <w:qFormat/>
    <w:rsid w:val="00074EB7"/>
    <w:pPr>
      <w:ind w:leftChars="200" w:left="480"/>
    </w:pPr>
    <w:rPr>
      <w:rFonts w:ascii="Calibri" w:hAnsi="Calibri"/>
      <w:szCs w:val="22"/>
    </w:rPr>
  </w:style>
  <w:style w:type="character" w:styleId="ac">
    <w:name w:val="FollowedHyperlink"/>
    <w:rsid w:val="00822122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7043"/>
    <w:rPr>
      <w:b/>
      <w:bCs/>
    </w:rPr>
  </w:style>
  <w:style w:type="character" w:styleId="a4">
    <w:name w:val="Hyperlink"/>
    <w:rsid w:val="000C44E5"/>
    <w:rPr>
      <w:color w:val="0000FF"/>
      <w:u w:val="single"/>
    </w:rPr>
  </w:style>
  <w:style w:type="paragraph" w:styleId="a5">
    <w:name w:val="Balloon Text"/>
    <w:basedOn w:val="a"/>
    <w:semiHidden/>
    <w:rsid w:val="00DD5C1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00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000BB"/>
    <w:rPr>
      <w:kern w:val="2"/>
    </w:rPr>
  </w:style>
  <w:style w:type="paragraph" w:styleId="a8">
    <w:name w:val="footer"/>
    <w:basedOn w:val="a"/>
    <w:link w:val="a9"/>
    <w:rsid w:val="00F00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000BB"/>
    <w:rPr>
      <w:kern w:val="2"/>
    </w:rPr>
  </w:style>
  <w:style w:type="character" w:styleId="aa">
    <w:name w:val="page number"/>
    <w:basedOn w:val="a0"/>
    <w:rsid w:val="006324C5"/>
  </w:style>
  <w:style w:type="paragraph" w:styleId="ab">
    <w:name w:val="List Paragraph"/>
    <w:basedOn w:val="a"/>
    <w:qFormat/>
    <w:rsid w:val="00074EB7"/>
    <w:pPr>
      <w:ind w:leftChars="200" w:left="480"/>
    </w:pPr>
    <w:rPr>
      <w:rFonts w:ascii="Calibri" w:hAnsi="Calibri"/>
      <w:szCs w:val="22"/>
    </w:rPr>
  </w:style>
  <w:style w:type="character" w:styleId="ac">
    <w:name w:val="FollowedHyperlink"/>
    <w:rsid w:val="008221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oVxNCpESW1vqTM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142</Words>
  <Characters>813</Characters>
  <Application>Microsoft Office Word</Application>
  <DocSecurity>0</DocSecurity>
  <Lines>6</Lines>
  <Paragraphs>1</Paragraphs>
  <ScaleCrop>false</ScaleCrop>
  <Company>TTF</Company>
  <LinksUpToDate>false</LinksUpToDate>
  <CharactersWithSpaces>954</CharactersWithSpaces>
  <SharedDoc>false</SharedDoc>
  <HLinks>
    <vt:vector size="6" baseType="variant"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mailto:jimmyhu@textiles.org.tw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WANT YOU募集 Hup接案設計師活動辦法</dc:title>
  <dc:creator>TTF</dc:creator>
  <cp:lastModifiedBy>USER</cp:lastModifiedBy>
  <cp:revision>4</cp:revision>
  <cp:lastPrinted>2019-12-31T01:49:00Z</cp:lastPrinted>
  <dcterms:created xsi:type="dcterms:W3CDTF">2019-12-27T09:28:00Z</dcterms:created>
  <dcterms:modified xsi:type="dcterms:W3CDTF">2020-01-09T06:10:00Z</dcterms:modified>
</cp:coreProperties>
</file>